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9CFF0" w14:textId="0A9E5C82" w:rsidR="003A44B4" w:rsidRDefault="003A44B4" w:rsidP="0085368A">
      <w:pPr>
        <w:spacing w:after="0" w:line="240" w:lineRule="auto"/>
        <w:ind w:firstLine="360"/>
        <w:jc w:val="right"/>
        <w:rPr>
          <w:rFonts w:ascii="Cambria" w:hAnsi="Cambria"/>
        </w:rPr>
      </w:pPr>
      <w:bookmarkStart w:id="0" w:name="_GoBack"/>
      <w:bookmarkEnd w:id="0"/>
    </w:p>
    <w:p w14:paraId="5F23E650" w14:textId="6CCF0ADE" w:rsidR="00057A2C" w:rsidRDefault="001333C7" w:rsidP="004E4724">
      <w:pPr>
        <w:spacing w:after="0" w:line="240" w:lineRule="auto"/>
        <w:ind w:firstLine="360"/>
        <w:jc w:val="center"/>
        <w:rPr>
          <w:rFonts w:ascii="Cambria" w:hAnsi="Cambria" w:cs="Times New Roman"/>
          <w:b/>
          <w:sz w:val="28"/>
          <w:szCs w:val="24"/>
        </w:rPr>
      </w:pPr>
      <w:r>
        <w:rPr>
          <w:rFonts w:ascii="Cambria" w:hAnsi="Cambria" w:cs="Times New Roman"/>
          <w:b/>
          <w:noProof/>
          <w:sz w:val="28"/>
          <w:szCs w:val="24"/>
          <w:lang w:eastAsia="lv-LV"/>
        </w:rPr>
        <w:drawing>
          <wp:inline distT="0" distB="0" distL="0" distR="0" wp14:anchorId="1D2D9154" wp14:editId="77FF8879">
            <wp:extent cx="1257300" cy="11132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mbnail_larg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5519" cy="1138269"/>
                    </a:xfrm>
                    <a:prstGeom prst="rect">
                      <a:avLst/>
                    </a:prstGeom>
                  </pic:spPr>
                </pic:pic>
              </a:graphicData>
            </a:graphic>
          </wp:inline>
        </w:drawing>
      </w:r>
    </w:p>
    <w:p w14:paraId="6EE0FBBE" w14:textId="0F88BABF" w:rsidR="003B4B21" w:rsidRDefault="00057A2C" w:rsidP="0085368A">
      <w:pPr>
        <w:spacing w:after="0" w:line="240" w:lineRule="auto"/>
        <w:ind w:firstLine="360"/>
        <w:jc w:val="right"/>
        <w:rPr>
          <w:rFonts w:ascii="Cambria" w:hAnsi="Cambria"/>
        </w:rPr>
      </w:pPr>
      <w:r>
        <w:rPr>
          <w:rFonts w:ascii="Cambria" w:hAnsi="Cambria"/>
        </w:rPr>
        <w:t>Informācija medijiem</w:t>
      </w:r>
    </w:p>
    <w:p w14:paraId="030F8A1B" w14:textId="24EFE37E" w:rsidR="00057A2C" w:rsidRDefault="004E4724" w:rsidP="00AF591A">
      <w:pPr>
        <w:spacing w:after="0" w:line="240" w:lineRule="auto"/>
        <w:ind w:firstLine="360"/>
        <w:jc w:val="right"/>
        <w:rPr>
          <w:rFonts w:ascii="Cambria" w:hAnsi="Cambria" w:cs="Times New Roman"/>
          <w:b/>
          <w:sz w:val="28"/>
          <w:szCs w:val="24"/>
        </w:rPr>
      </w:pPr>
      <w:r>
        <w:rPr>
          <w:rFonts w:ascii="Cambria" w:hAnsi="Cambria"/>
        </w:rPr>
        <w:t>08</w:t>
      </w:r>
      <w:r w:rsidR="003577C0">
        <w:rPr>
          <w:rFonts w:ascii="Cambria" w:hAnsi="Cambria"/>
        </w:rPr>
        <w:t>.0</w:t>
      </w:r>
      <w:r w:rsidR="00DF3D16">
        <w:rPr>
          <w:rFonts w:ascii="Cambria" w:hAnsi="Cambria"/>
        </w:rPr>
        <w:t>2.2021</w:t>
      </w:r>
      <w:r w:rsidR="0085368A">
        <w:rPr>
          <w:rFonts w:ascii="Cambria" w:hAnsi="Cambria"/>
        </w:rPr>
        <w:t>.</w:t>
      </w:r>
    </w:p>
    <w:p w14:paraId="620E66FB" w14:textId="77777777" w:rsidR="0066570E" w:rsidRDefault="0066570E" w:rsidP="0085368A">
      <w:pPr>
        <w:spacing w:after="0" w:line="240" w:lineRule="auto"/>
        <w:ind w:firstLine="357"/>
        <w:jc w:val="center"/>
        <w:rPr>
          <w:rFonts w:ascii="Cambria" w:hAnsi="Cambria" w:cs="Times New Roman"/>
          <w:b/>
          <w:sz w:val="28"/>
          <w:szCs w:val="24"/>
        </w:rPr>
      </w:pPr>
    </w:p>
    <w:p w14:paraId="66E3B542" w14:textId="367ABBE2" w:rsidR="00FA57B2" w:rsidRDefault="00DF3D16" w:rsidP="0085368A">
      <w:pPr>
        <w:spacing w:after="0" w:line="240" w:lineRule="auto"/>
        <w:ind w:firstLine="357"/>
        <w:jc w:val="center"/>
        <w:rPr>
          <w:rFonts w:ascii="Cambria" w:hAnsi="Cambria" w:cs="Times New Roman"/>
          <w:b/>
          <w:sz w:val="28"/>
          <w:szCs w:val="24"/>
        </w:rPr>
      </w:pPr>
      <w:r>
        <w:rPr>
          <w:rFonts w:ascii="Cambria" w:hAnsi="Cambria" w:cs="Times New Roman"/>
          <w:b/>
          <w:sz w:val="28"/>
          <w:szCs w:val="24"/>
        </w:rPr>
        <w:t xml:space="preserve">Izsludināta pieteikšanās </w:t>
      </w:r>
      <w:r w:rsidR="00770552">
        <w:rPr>
          <w:rFonts w:ascii="Cambria" w:hAnsi="Cambria" w:cs="Times New Roman"/>
          <w:b/>
          <w:sz w:val="28"/>
          <w:szCs w:val="24"/>
        </w:rPr>
        <w:t>XXI</w:t>
      </w:r>
      <w:r>
        <w:rPr>
          <w:rFonts w:ascii="Cambria" w:hAnsi="Cambria" w:cs="Times New Roman"/>
          <w:b/>
          <w:sz w:val="28"/>
          <w:szCs w:val="24"/>
        </w:rPr>
        <w:t>I</w:t>
      </w:r>
      <w:r w:rsidR="00770552">
        <w:rPr>
          <w:rFonts w:ascii="Cambria" w:hAnsi="Cambria" w:cs="Times New Roman"/>
          <w:b/>
          <w:sz w:val="28"/>
          <w:szCs w:val="24"/>
        </w:rPr>
        <w:t xml:space="preserve"> </w:t>
      </w:r>
      <w:r w:rsidR="008A4526">
        <w:rPr>
          <w:rFonts w:ascii="Cambria" w:hAnsi="Cambria" w:cs="Times New Roman"/>
          <w:b/>
          <w:sz w:val="28"/>
          <w:szCs w:val="24"/>
        </w:rPr>
        <w:t>S</w:t>
      </w:r>
      <w:r w:rsidR="003A44B4" w:rsidRPr="00FA57B2">
        <w:rPr>
          <w:rFonts w:ascii="Cambria" w:hAnsi="Cambria" w:cs="Times New Roman"/>
          <w:b/>
          <w:sz w:val="28"/>
          <w:szCs w:val="24"/>
        </w:rPr>
        <w:t>tarptautisk</w:t>
      </w:r>
      <w:r>
        <w:rPr>
          <w:rFonts w:ascii="Cambria" w:hAnsi="Cambria" w:cs="Times New Roman"/>
          <w:b/>
          <w:sz w:val="28"/>
          <w:szCs w:val="24"/>
        </w:rPr>
        <w:t xml:space="preserve">ajam </w:t>
      </w:r>
      <w:r w:rsidR="00E840DA">
        <w:rPr>
          <w:rFonts w:ascii="Cambria" w:hAnsi="Cambria" w:cs="Times New Roman"/>
          <w:b/>
          <w:sz w:val="28"/>
          <w:szCs w:val="24"/>
        </w:rPr>
        <w:t>a</w:t>
      </w:r>
      <w:r w:rsidR="008A4526">
        <w:rPr>
          <w:rFonts w:ascii="Cambria" w:hAnsi="Cambria" w:cs="Times New Roman"/>
          <w:b/>
          <w:sz w:val="28"/>
          <w:szCs w:val="24"/>
        </w:rPr>
        <w:t>kadēmiskā</w:t>
      </w:r>
      <w:r w:rsidR="00770552">
        <w:rPr>
          <w:rFonts w:ascii="Cambria" w:hAnsi="Cambria" w:cs="Times New Roman"/>
          <w:b/>
          <w:sz w:val="28"/>
          <w:szCs w:val="24"/>
        </w:rPr>
        <w:t>s</w:t>
      </w:r>
      <w:r w:rsidR="00FA57B2" w:rsidRPr="00FA57B2">
        <w:rPr>
          <w:rFonts w:ascii="Cambria" w:hAnsi="Cambria" w:cs="Times New Roman"/>
          <w:b/>
          <w:sz w:val="28"/>
          <w:szCs w:val="24"/>
        </w:rPr>
        <w:t xml:space="preserve"> mūzikas konkurs</w:t>
      </w:r>
      <w:r>
        <w:rPr>
          <w:rFonts w:ascii="Cambria" w:hAnsi="Cambria" w:cs="Times New Roman"/>
          <w:b/>
          <w:sz w:val="28"/>
          <w:szCs w:val="24"/>
        </w:rPr>
        <w:t>am “Jūrmala 2021</w:t>
      </w:r>
      <w:r w:rsidR="002409CB">
        <w:rPr>
          <w:rFonts w:ascii="Cambria" w:hAnsi="Cambria" w:cs="Times New Roman"/>
          <w:b/>
          <w:sz w:val="28"/>
          <w:szCs w:val="24"/>
        </w:rPr>
        <w:t>”</w:t>
      </w:r>
      <w:r>
        <w:rPr>
          <w:rFonts w:ascii="Cambria" w:hAnsi="Cambria" w:cs="Times New Roman"/>
          <w:b/>
          <w:sz w:val="28"/>
          <w:szCs w:val="24"/>
        </w:rPr>
        <w:t xml:space="preserve"> daudzstīgu instrumentiem</w:t>
      </w:r>
    </w:p>
    <w:p w14:paraId="48AD8EED" w14:textId="53DCCC79" w:rsidR="00993F84" w:rsidRPr="00FA57B2" w:rsidRDefault="00993F84" w:rsidP="0085368A">
      <w:pPr>
        <w:spacing w:after="0" w:line="240" w:lineRule="auto"/>
        <w:ind w:firstLine="357"/>
        <w:jc w:val="center"/>
        <w:rPr>
          <w:rFonts w:ascii="Cambria" w:hAnsi="Cambria" w:cs="Times New Roman"/>
          <w:b/>
          <w:sz w:val="28"/>
          <w:szCs w:val="24"/>
        </w:rPr>
      </w:pPr>
    </w:p>
    <w:p w14:paraId="593B13B1" w14:textId="30EC25EA" w:rsidR="00DF3D16" w:rsidRDefault="009649F2" w:rsidP="0085368A">
      <w:pPr>
        <w:spacing w:after="0" w:line="240" w:lineRule="auto"/>
        <w:ind w:firstLine="360"/>
        <w:jc w:val="both"/>
        <w:rPr>
          <w:rFonts w:ascii="Cambria" w:hAnsi="Cambria" w:cs="Times New Roman"/>
          <w:b/>
          <w:sz w:val="24"/>
          <w:szCs w:val="23"/>
        </w:rPr>
      </w:pPr>
      <w:r>
        <w:rPr>
          <w:rFonts w:ascii="Cambria" w:hAnsi="Cambria" w:cs="Times New Roman"/>
          <w:b/>
          <w:sz w:val="24"/>
          <w:szCs w:val="23"/>
        </w:rPr>
        <w:t>Jūnijā</w:t>
      </w:r>
      <w:r w:rsidR="004E4724">
        <w:rPr>
          <w:rFonts w:ascii="Cambria" w:hAnsi="Cambria" w:cs="Times New Roman"/>
          <w:b/>
          <w:sz w:val="24"/>
          <w:szCs w:val="23"/>
        </w:rPr>
        <w:t xml:space="preserve"> Jūrmalā</w:t>
      </w:r>
      <w:r>
        <w:rPr>
          <w:rFonts w:ascii="Cambria" w:hAnsi="Cambria" w:cs="Times New Roman"/>
          <w:b/>
          <w:sz w:val="24"/>
          <w:szCs w:val="23"/>
        </w:rPr>
        <w:t xml:space="preserve"> jau 22. reizi </w:t>
      </w:r>
      <w:r w:rsidR="00DF3D16">
        <w:rPr>
          <w:rFonts w:ascii="Cambria" w:hAnsi="Cambria" w:cs="Times New Roman"/>
          <w:b/>
          <w:sz w:val="24"/>
          <w:szCs w:val="23"/>
        </w:rPr>
        <w:t>norisināsies ikgadējais starptautiskais akadēmiskās mūzikas konkurss “</w:t>
      </w:r>
      <w:r>
        <w:rPr>
          <w:rFonts w:ascii="Cambria" w:hAnsi="Cambria" w:cs="Times New Roman"/>
          <w:b/>
          <w:sz w:val="24"/>
          <w:szCs w:val="23"/>
        </w:rPr>
        <w:t>Jūrmala</w:t>
      </w:r>
      <w:r w:rsidR="00DF3D16">
        <w:rPr>
          <w:rFonts w:ascii="Cambria" w:hAnsi="Cambria" w:cs="Times New Roman"/>
          <w:b/>
          <w:sz w:val="24"/>
          <w:szCs w:val="23"/>
        </w:rPr>
        <w:t xml:space="preserve">”, kas </w:t>
      </w:r>
      <w:r>
        <w:rPr>
          <w:rFonts w:ascii="Cambria" w:hAnsi="Cambria" w:cs="Times New Roman"/>
          <w:b/>
          <w:sz w:val="24"/>
          <w:szCs w:val="23"/>
        </w:rPr>
        <w:t xml:space="preserve">2021. gadā </w:t>
      </w:r>
      <w:r w:rsidR="00DF3D16">
        <w:rPr>
          <w:rFonts w:ascii="Cambria" w:hAnsi="Cambria" w:cs="Times New Roman"/>
          <w:b/>
          <w:sz w:val="24"/>
          <w:szCs w:val="23"/>
        </w:rPr>
        <w:t>ir veltīts daudzstīgu instrumentiem – arfai, ģitārai, koklei un tai radniecīgajiem instrumentiem. Konkursa trešajā kārtā 11. jūnijā dalībnieki uzstāsies kopā ar Andra Vecumnieka vadīto konkursa orķestri, kas piedalīsies arī noslēguma koncertā Dubultu koncertzālē 11. oktobrī plkst. 18.00. Visas konkursa norises būs vērojamas tiešsaistē.</w:t>
      </w:r>
    </w:p>
    <w:p w14:paraId="2956C9C5" w14:textId="77777777" w:rsidR="00DF3D16" w:rsidRDefault="00DF3D16" w:rsidP="0085368A">
      <w:pPr>
        <w:spacing w:after="0" w:line="240" w:lineRule="auto"/>
        <w:ind w:firstLine="360"/>
        <w:jc w:val="both"/>
        <w:rPr>
          <w:rFonts w:ascii="Cambria" w:hAnsi="Cambria" w:cs="Times New Roman"/>
          <w:b/>
          <w:sz w:val="24"/>
          <w:szCs w:val="23"/>
        </w:rPr>
      </w:pPr>
    </w:p>
    <w:p w14:paraId="018756EC" w14:textId="28B10DF3" w:rsidR="00DF3D16" w:rsidRPr="00DF3D16" w:rsidRDefault="00DF3D16" w:rsidP="0085368A">
      <w:pPr>
        <w:spacing w:after="0" w:line="240" w:lineRule="auto"/>
        <w:ind w:firstLine="360"/>
        <w:jc w:val="both"/>
        <w:rPr>
          <w:rFonts w:ascii="Cambria" w:hAnsi="Cambria" w:cs="Times New Roman"/>
          <w:sz w:val="24"/>
          <w:szCs w:val="23"/>
        </w:rPr>
      </w:pPr>
      <w:r w:rsidRPr="00AF591A">
        <w:rPr>
          <w:rFonts w:ascii="Cambria" w:hAnsi="Cambria" w:cs="Times New Roman"/>
          <w:b/>
          <w:sz w:val="24"/>
          <w:szCs w:val="23"/>
        </w:rPr>
        <w:t>Līdz</w:t>
      </w:r>
      <w:r w:rsidR="00AF591A" w:rsidRPr="00AF591A">
        <w:rPr>
          <w:rFonts w:ascii="Cambria" w:hAnsi="Cambria" w:cs="Times New Roman"/>
          <w:b/>
          <w:sz w:val="24"/>
          <w:szCs w:val="23"/>
        </w:rPr>
        <w:t xml:space="preserve"> </w:t>
      </w:r>
      <w:r w:rsidRPr="00AF591A">
        <w:rPr>
          <w:rFonts w:ascii="Cambria" w:hAnsi="Cambria" w:cs="Times New Roman"/>
          <w:b/>
          <w:sz w:val="24"/>
          <w:szCs w:val="23"/>
        </w:rPr>
        <w:t>10. maijam</w:t>
      </w:r>
      <w:r>
        <w:rPr>
          <w:rFonts w:ascii="Cambria" w:hAnsi="Cambria" w:cs="Times New Roman"/>
          <w:sz w:val="24"/>
          <w:szCs w:val="23"/>
        </w:rPr>
        <w:t xml:space="preserve"> rīkotāju mājaslapā (muzikasskola.jurmala.lv) var pieteikties dalībai konkursā piecās vecuma grupās. </w:t>
      </w:r>
      <w:r w:rsidR="009649F2">
        <w:rPr>
          <w:rFonts w:ascii="Cambria" w:hAnsi="Cambria" w:cs="Times New Roman"/>
          <w:sz w:val="24"/>
          <w:szCs w:val="23"/>
        </w:rPr>
        <w:t>Vecākās grupas ietvaros dalība</w:t>
      </w:r>
      <w:r>
        <w:rPr>
          <w:rFonts w:ascii="Cambria" w:hAnsi="Cambria" w:cs="Times New Roman"/>
          <w:sz w:val="24"/>
          <w:szCs w:val="23"/>
        </w:rPr>
        <w:t xml:space="preserve"> ir bez vecuma ierobežojuma, kas ļauj piedalīties arī akadēmiskā līmeņa spēlētājiem. </w:t>
      </w:r>
      <w:r w:rsidR="00CE76A5">
        <w:rPr>
          <w:rFonts w:ascii="Cambria" w:hAnsi="Cambria" w:cs="Times New Roman"/>
          <w:sz w:val="24"/>
          <w:szCs w:val="23"/>
        </w:rPr>
        <w:t>Konkursa norise šobrīd ir plāno</w:t>
      </w:r>
      <w:r w:rsidR="00912CE8">
        <w:rPr>
          <w:rFonts w:ascii="Cambria" w:hAnsi="Cambria" w:cs="Times New Roman"/>
          <w:sz w:val="24"/>
          <w:szCs w:val="23"/>
        </w:rPr>
        <w:t>ta</w:t>
      </w:r>
      <w:r w:rsidR="005A4E85">
        <w:rPr>
          <w:rFonts w:ascii="Cambria" w:hAnsi="Cambria" w:cs="Times New Roman"/>
          <w:sz w:val="24"/>
          <w:szCs w:val="23"/>
        </w:rPr>
        <w:t xml:space="preserve"> divos iespējamos variantos: </w:t>
      </w:r>
      <w:r w:rsidR="00CE76A5">
        <w:rPr>
          <w:rFonts w:ascii="Cambria" w:hAnsi="Cambria" w:cs="Times New Roman"/>
          <w:sz w:val="24"/>
          <w:szCs w:val="23"/>
        </w:rPr>
        <w:t>klātienes</w:t>
      </w:r>
      <w:r w:rsidR="004E4724">
        <w:rPr>
          <w:rFonts w:ascii="Cambria" w:hAnsi="Cambria" w:cs="Times New Roman"/>
          <w:sz w:val="24"/>
          <w:szCs w:val="23"/>
        </w:rPr>
        <w:t xml:space="preserve"> -</w:t>
      </w:r>
      <w:r w:rsidR="00CE76A5">
        <w:rPr>
          <w:rFonts w:ascii="Cambria" w:hAnsi="Cambria" w:cs="Times New Roman"/>
          <w:sz w:val="24"/>
          <w:szCs w:val="23"/>
        </w:rPr>
        <w:t xml:space="preserve"> visa konkursa norise jūnijā</w:t>
      </w:r>
      <w:r w:rsidR="005A4E85">
        <w:rPr>
          <w:rFonts w:ascii="Cambria" w:hAnsi="Cambria" w:cs="Times New Roman"/>
          <w:sz w:val="24"/>
          <w:szCs w:val="23"/>
        </w:rPr>
        <w:t xml:space="preserve"> un </w:t>
      </w:r>
      <w:r w:rsidR="00184FBD">
        <w:rPr>
          <w:rFonts w:ascii="Cambria" w:hAnsi="Cambria" w:cs="Times New Roman"/>
          <w:sz w:val="24"/>
          <w:szCs w:val="23"/>
        </w:rPr>
        <w:t>neklātiene</w:t>
      </w:r>
      <w:r w:rsidR="004E4724">
        <w:rPr>
          <w:rFonts w:ascii="Cambria" w:hAnsi="Cambria" w:cs="Times New Roman"/>
          <w:sz w:val="24"/>
          <w:szCs w:val="23"/>
        </w:rPr>
        <w:t>s -</w:t>
      </w:r>
      <w:r w:rsidR="00CE76A5">
        <w:rPr>
          <w:rFonts w:ascii="Cambria" w:hAnsi="Cambria" w:cs="Times New Roman"/>
          <w:sz w:val="24"/>
          <w:szCs w:val="23"/>
        </w:rPr>
        <w:t xml:space="preserve"> I, II kārtas norise jūnijā </w:t>
      </w:r>
      <w:r w:rsidR="00912CE8">
        <w:rPr>
          <w:rFonts w:ascii="Cambria" w:hAnsi="Cambria" w:cs="Times New Roman"/>
          <w:sz w:val="24"/>
          <w:szCs w:val="23"/>
        </w:rPr>
        <w:t>attālināti un</w:t>
      </w:r>
      <w:r w:rsidR="00CE76A5">
        <w:rPr>
          <w:rFonts w:ascii="Cambria" w:hAnsi="Cambria" w:cs="Times New Roman"/>
          <w:sz w:val="24"/>
          <w:szCs w:val="23"/>
        </w:rPr>
        <w:t xml:space="preserve"> III kārta - klātinē au</w:t>
      </w:r>
      <w:r w:rsidR="00912CE8">
        <w:rPr>
          <w:rFonts w:ascii="Cambria" w:hAnsi="Cambria" w:cs="Times New Roman"/>
          <w:sz w:val="24"/>
          <w:szCs w:val="23"/>
        </w:rPr>
        <w:t>gusta vidū. Precīzāka info</w:t>
      </w:r>
      <w:r w:rsidR="00CE76A5">
        <w:rPr>
          <w:rFonts w:ascii="Cambria" w:hAnsi="Cambria" w:cs="Times New Roman"/>
          <w:sz w:val="24"/>
          <w:szCs w:val="23"/>
        </w:rPr>
        <w:t xml:space="preserve">rmācija </w:t>
      </w:r>
      <w:r w:rsidR="00AF591A">
        <w:rPr>
          <w:rFonts w:ascii="Cambria" w:hAnsi="Cambria" w:cs="Times New Roman"/>
          <w:sz w:val="24"/>
          <w:szCs w:val="23"/>
        </w:rPr>
        <w:t xml:space="preserve">lasāma </w:t>
      </w:r>
      <w:r w:rsidR="00CE76A5">
        <w:rPr>
          <w:rFonts w:ascii="Cambria" w:hAnsi="Cambria" w:cs="Times New Roman"/>
          <w:sz w:val="24"/>
          <w:szCs w:val="23"/>
        </w:rPr>
        <w:t>konkursa nolikumā.</w:t>
      </w:r>
    </w:p>
    <w:p w14:paraId="0FFFF724" w14:textId="77777777" w:rsidR="0085368A" w:rsidRDefault="0085368A" w:rsidP="00DF3D16">
      <w:pPr>
        <w:spacing w:after="0" w:line="240" w:lineRule="auto"/>
        <w:jc w:val="both"/>
        <w:rPr>
          <w:rFonts w:ascii="Cambria" w:hAnsi="Cambria" w:cs="Times New Roman"/>
          <w:sz w:val="24"/>
          <w:szCs w:val="23"/>
        </w:rPr>
      </w:pPr>
    </w:p>
    <w:p w14:paraId="46C2F9CC" w14:textId="10F6525E" w:rsidR="009649F2" w:rsidRDefault="00CE76A5" w:rsidP="009649F2">
      <w:pPr>
        <w:spacing w:after="0" w:line="240" w:lineRule="auto"/>
        <w:ind w:firstLine="360"/>
        <w:jc w:val="both"/>
        <w:rPr>
          <w:rFonts w:ascii="Cambria" w:hAnsi="Cambria" w:cs="Times New Roman"/>
          <w:sz w:val="24"/>
          <w:szCs w:val="23"/>
        </w:rPr>
      </w:pPr>
      <w:r w:rsidRPr="008662B1">
        <w:rPr>
          <w:rFonts w:ascii="Cambria" w:eastAsia="Calibri" w:hAnsi="Cambria" w:cs="Times New Roman"/>
          <w:bCs/>
          <w:kern w:val="3"/>
          <w:sz w:val="24"/>
          <w:szCs w:val="23"/>
        </w:rPr>
        <w:t xml:space="preserve">Starptautiskais </w:t>
      </w:r>
      <w:r>
        <w:rPr>
          <w:rFonts w:ascii="Cambria" w:eastAsia="Calibri" w:hAnsi="Cambria" w:cs="Times New Roman"/>
          <w:bCs/>
          <w:kern w:val="3"/>
          <w:sz w:val="24"/>
          <w:szCs w:val="23"/>
        </w:rPr>
        <w:t>a</w:t>
      </w:r>
      <w:r w:rsidRPr="008662B1">
        <w:rPr>
          <w:rFonts w:ascii="Cambria" w:eastAsia="Calibri" w:hAnsi="Cambria" w:cs="Times New Roman"/>
          <w:bCs/>
          <w:kern w:val="3"/>
          <w:sz w:val="24"/>
          <w:szCs w:val="23"/>
        </w:rPr>
        <w:t>kadēmiskās mūzikas konkurss “Jūrmala”</w:t>
      </w:r>
      <w:r>
        <w:rPr>
          <w:rFonts w:ascii="Cambria" w:eastAsia="Calibri" w:hAnsi="Cambria" w:cs="Times New Roman"/>
          <w:bCs/>
          <w:kern w:val="3"/>
          <w:sz w:val="24"/>
          <w:szCs w:val="23"/>
        </w:rPr>
        <w:t xml:space="preserve"> k</w:t>
      </w:r>
      <w:r w:rsidRPr="008662B1">
        <w:rPr>
          <w:rFonts w:ascii="Cambria" w:hAnsi="Cambria" w:cs="Times New Roman"/>
          <w:sz w:val="24"/>
          <w:szCs w:val="23"/>
        </w:rPr>
        <w:t xml:space="preserve">opš 1995. gada </w:t>
      </w:r>
      <w:r>
        <w:rPr>
          <w:rFonts w:ascii="Cambria" w:hAnsi="Cambria" w:cs="Times New Roman"/>
          <w:sz w:val="24"/>
          <w:szCs w:val="23"/>
        </w:rPr>
        <w:t xml:space="preserve">ir kļuvis </w:t>
      </w:r>
      <w:r w:rsidRPr="008662B1">
        <w:rPr>
          <w:rFonts w:ascii="Cambria" w:hAnsi="Cambria" w:cs="Times New Roman"/>
          <w:sz w:val="24"/>
          <w:szCs w:val="23"/>
        </w:rPr>
        <w:t>par neatņemamu un nozīmīgu Jūrmalas kultūras dzīves sastāvdaļu</w:t>
      </w:r>
      <w:r>
        <w:rPr>
          <w:rFonts w:ascii="Cambria" w:hAnsi="Cambria" w:cs="Times New Roman"/>
          <w:sz w:val="24"/>
          <w:szCs w:val="23"/>
        </w:rPr>
        <w:t>. Tā norise katru gadu tiek veltīta kādam konkrētam instrumentam vai instrumentu grupai. Konkursa norise</w:t>
      </w:r>
      <w:r w:rsidR="009649F2" w:rsidRPr="009649F2">
        <w:rPr>
          <w:rFonts w:ascii="Cambria" w:hAnsi="Cambria" w:cs="Times New Roman"/>
          <w:sz w:val="24"/>
          <w:szCs w:val="23"/>
        </w:rPr>
        <w:t xml:space="preserve"> daudzstīgu instrumentiem pirmo reizi norisinājās 2009. gadā. Tā iniciatore ir Jūrmalas Mūzikas vidusskolas kokles spēles pedagoģe Kristīne </w:t>
      </w:r>
      <w:proofErr w:type="spellStart"/>
      <w:r w:rsidR="009649F2" w:rsidRPr="009649F2">
        <w:rPr>
          <w:rFonts w:ascii="Cambria" w:hAnsi="Cambria" w:cs="Times New Roman"/>
          <w:sz w:val="24"/>
          <w:szCs w:val="23"/>
        </w:rPr>
        <w:t>Dmitrijeva</w:t>
      </w:r>
      <w:proofErr w:type="spellEnd"/>
      <w:r w:rsidR="009649F2" w:rsidRPr="009649F2">
        <w:rPr>
          <w:rFonts w:ascii="Cambria" w:hAnsi="Cambria" w:cs="Times New Roman"/>
          <w:sz w:val="24"/>
          <w:szCs w:val="23"/>
        </w:rPr>
        <w:t xml:space="preserve"> (Ojal</w:t>
      </w:r>
      <w:r w:rsidR="00912CE8">
        <w:rPr>
          <w:rFonts w:ascii="Cambria" w:hAnsi="Cambria" w:cs="Times New Roman"/>
          <w:sz w:val="24"/>
          <w:szCs w:val="23"/>
        </w:rPr>
        <w:t>a</w:t>
      </w:r>
      <w:r w:rsidR="009649F2" w:rsidRPr="009649F2">
        <w:rPr>
          <w:rFonts w:ascii="Cambria" w:hAnsi="Cambria" w:cs="Times New Roman"/>
          <w:sz w:val="24"/>
          <w:szCs w:val="23"/>
        </w:rPr>
        <w:t xml:space="preserve">) un sākotnēji konkurss norisinājās tikai kokles un tai </w:t>
      </w:r>
      <w:r w:rsidR="009649F2" w:rsidRPr="009649F2">
        <w:rPr>
          <w:rFonts w:ascii="Cambria" w:hAnsi="Cambria" w:cs="Times New Roman"/>
          <w:sz w:val="24"/>
          <w:szCs w:val="23"/>
        </w:rPr>
        <w:lastRenderedPageBreak/>
        <w:t xml:space="preserve">radniecīgo instrumentu specialitātē. </w:t>
      </w:r>
      <w:r w:rsidR="00467B8A">
        <w:rPr>
          <w:rFonts w:ascii="Cambria" w:hAnsi="Cambria" w:cs="Times New Roman"/>
          <w:sz w:val="24"/>
          <w:szCs w:val="23"/>
        </w:rPr>
        <w:t>Ar laiku klāt nāca ģitāra</w:t>
      </w:r>
      <w:r w:rsidR="00AF591A">
        <w:rPr>
          <w:rFonts w:ascii="Cambria" w:hAnsi="Cambria" w:cs="Times New Roman"/>
          <w:sz w:val="24"/>
          <w:szCs w:val="23"/>
        </w:rPr>
        <w:t xml:space="preserve"> un </w:t>
      </w:r>
      <w:r w:rsidR="009649F2">
        <w:rPr>
          <w:rFonts w:ascii="Cambria" w:hAnsi="Cambria" w:cs="Times New Roman"/>
          <w:sz w:val="24"/>
          <w:szCs w:val="23"/>
        </w:rPr>
        <w:t xml:space="preserve">arfa. </w:t>
      </w:r>
    </w:p>
    <w:p w14:paraId="161B5CB9" w14:textId="77777777" w:rsidR="00467B8A" w:rsidRDefault="00467B8A" w:rsidP="009649F2">
      <w:pPr>
        <w:spacing w:after="0" w:line="240" w:lineRule="auto"/>
        <w:ind w:firstLine="360"/>
        <w:jc w:val="both"/>
        <w:rPr>
          <w:rFonts w:ascii="Cambria" w:hAnsi="Cambria" w:cs="Times New Roman"/>
          <w:sz w:val="24"/>
          <w:szCs w:val="23"/>
        </w:rPr>
      </w:pPr>
    </w:p>
    <w:p w14:paraId="0226E895" w14:textId="14F33EED" w:rsidR="009649F2" w:rsidRDefault="009649F2" w:rsidP="00404F11">
      <w:pPr>
        <w:spacing w:after="0" w:line="240" w:lineRule="auto"/>
        <w:ind w:firstLine="360"/>
        <w:jc w:val="both"/>
        <w:rPr>
          <w:rFonts w:ascii="Cambria" w:hAnsi="Cambria" w:cs="Times New Roman"/>
          <w:sz w:val="24"/>
          <w:szCs w:val="23"/>
        </w:rPr>
      </w:pPr>
      <w:r w:rsidRPr="008662B1">
        <w:rPr>
          <w:rFonts w:ascii="Cambria" w:hAnsi="Cambria" w:cs="Times New Roman"/>
          <w:sz w:val="24"/>
          <w:szCs w:val="23"/>
        </w:rPr>
        <w:t xml:space="preserve">Viens no konkursa centrālajiem notikumiem un īpaša pievienotā vērtība ir iespēja </w:t>
      </w:r>
      <w:r>
        <w:rPr>
          <w:rFonts w:ascii="Cambria" w:hAnsi="Cambria" w:cs="Times New Roman"/>
          <w:sz w:val="24"/>
          <w:szCs w:val="23"/>
        </w:rPr>
        <w:t>trešās</w:t>
      </w:r>
      <w:r w:rsidR="00467B8A">
        <w:rPr>
          <w:rFonts w:ascii="Cambria" w:hAnsi="Cambria" w:cs="Times New Roman"/>
          <w:sz w:val="24"/>
          <w:szCs w:val="23"/>
        </w:rPr>
        <w:t xml:space="preserve"> kārtas dalībniekiem un konkursa laureātiem</w:t>
      </w:r>
      <w:r>
        <w:rPr>
          <w:rFonts w:ascii="Cambria" w:hAnsi="Cambria" w:cs="Times New Roman"/>
          <w:sz w:val="24"/>
          <w:szCs w:val="23"/>
        </w:rPr>
        <w:t xml:space="preserve"> </w:t>
      </w:r>
      <w:r w:rsidRPr="008662B1">
        <w:rPr>
          <w:rFonts w:ascii="Cambria" w:hAnsi="Cambria" w:cs="Times New Roman"/>
          <w:sz w:val="24"/>
          <w:szCs w:val="23"/>
        </w:rPr>
        <w:t xml:space="preserve">uzstāties </w:t>
      </w:r>
      <w:r>
        <w:rPr>
          <w:rFonts w:ascii="Cambria" w:hAnsi="Cambria" w:cs="Times New Roman"/>
          <w:sz w:val="24"/>
          <w:szCs w:val="23"/>
        </w:rPr>
        <w:t xml:space="preserve">kopā </w:t>
      </w:r>
      <w:r w:rsidRPr="008662B1">
        <w:rPr>
          <w:rFonts w:ascii="Cambria" w:hAnsi="Cambria" w:cs="Times New Roman"/>
          <w:sz w:val="24"/>
          <w:szCs w:val="23"/>
        </w:rPr>
        <w:t>ar kamerorķestri,</w:t>
      </w:r>
      <w:r>
        <w:rPr>
          <w:rFonts w:ascii="Cambria" w:hAnsi="Cambria" w:cs="Times New Roman"/>
          <w:sz w:val="24"/>
          <w:szCs w:val="23"/>
        </w:rPr>
        <w:t xml:space="preserve"> tas </w:t>
      </w:r>
      <w:r w:rsidRPr="008662B1">
        <w:rPr>
          <w:rFonts w:ascii="Cambria" w:hAnsi="Cambria" w:cs="Times New Roman"/>
          <w:sz w:val="24"/>
          <w:szCs w:val="23"/>
        </w:rPr>
        <w:t>piešķir nozīm</w:t>
      </w:r>
      <w:r>
        <w:rPr>
          <w:rFonts w:ascii="Cambria" w:hAnsi="Cambria" w:cs="Times New Roman"/>
          <w:sz w:val="24"/>
          <w:szCs w:val="23"/>
        </w:rPr>
        <w:t>īgumu</w:t>
      </w:r>
      <w:r w:rsidRPr="008662B1">
        <w:rPr>
          <w:rFonts w:ascii="Cambria" w:hAnsi="Cambria" w:cs="Times New Roman"/>
          <w:sz w:val="24"/>
          <w:szCs w:val="23"/>
        </w:rPr>
        <w:t xml:space="preserve"> konkursam ne tikai Latvijas, bet arī Eiropas mērogā. </w:t>
      </w:r>
      <w:r w:rsidR="00467B8A">
        <w:rPr>
          <w:rFonts w:ascii="Cambria" w:hAnsi="Cambria" w:cs="Times New Roman"/>
          <w:sz w:val="24"/>
          <w:szCs w:val="23"/>
        </w:rPr>
        <w:t>I</w:t>
      </w:r>
      <w:r w:rsidR="00467B8A" w:rsidRPr="009649F2">
        <w:rPr>
          <w:rFonts w:ascii="Cambria" w:hAnsi="Cambria" w:cs="Times New Roman"/>
          <w:sz w:val="24"/>
          <w:szCs w:val="23"/>
        </w:rPr>
        <w:t xml:space="preserve">espēja jaunajiem mūziķiem trešajā kārtā </w:t>
      </w:r>
      <w:r w:rsidR="00467B8A">
        <w:rPr>
          <w:rFonts w:ascii="Cambria" w:hAnsi="Cambria" w:cs="Times New Roman"/>
          <w:sz w:val="24"/>
          <w:szCs w:val="23"/>
        </w:rPr>
        <w:t>uzstāties kopā ar kamerorķestri ir</w:t>
      </w:r>
      <w:r w:rsidR="00467B8A" w:rsidRPr="009649F2">
        <w:rPr>
          <w:rFonts w:ascii="Cambria" w:hAnsi="Cambria" w:cs="Times New Roman"/>
          <w:sz w:val="24"/>
          <w:szCs w:val="23"/>
        </w:rPr>
        <w:t xml:space="preserve"> veicinājusi šo gadu laikā </w:t>
      </w:r>
      <w:r w:rsidR="00467B8A" w:rsidRPr="009649F2">
        <w:rPr>
          <w:rFonts w:ascii="Cambria" w:hAnsi="Cambria" w:cs="Times New Roman"/>
          <w:sz w:val="24"/>
          <w:szCs w:val="23"/>
        </w:rPr>
        <w:lastRenderedPageBreak/>
        <w:t>nozīmīgu repertuāru paplašināšanos</w:t>
      </w:r>
      <w:r w:rsidR="00467B8A">
        <w:rPr>
          <w:rFonts w:ascii="Cambria" w:hAnsi="Cambria" w:cs="Times New Roman"/>
          <w:sz w:val="24"/>
          <w:szCs w:val="23"/>
        </w:rPr>
        <w:t xml:space="preserve"> daudzstīgu instrumentiem</w:t>
      </w:r>
      <w:r w:rsidR="00467B8A" w:rsidRPr="009649F2">
        <w:rPr>
          <w:rFonts w:ascii="Cambria" w:hAnsi="Cambria" w:cs="Times New Roman"/>
          <w:sz w:val="24"/>
          <w:szCs w:val="23"/>
        </w:rPr>
        <w:t xml:space="preserve"> un</w:t>
      </w:r>
      <w:r w:rsidR="00467B8A">
        <w:rPr>
          <w:rFonts w:ascii="Cambria" w:hAnsi="Cambria" w:cs="Times New Roman"/>
          <w:sz w:val="24"/>
          <w:szCs w:val="23"/>
        </w:rPr>
        <w:t xml:space="preserve"> pat jaunu skaņdarbu radīšanu, </w:t>
      </w:r>
      <w:r w:rsidR="00AF591A">
        <w:rPr>
          <w:rFonts w:ascii="Cambria" w:hAnsi="Cambria" w:cs="Times New Roman"/>
          <w:sz w:val="24"/>
          <w:szCs w:val="23"/>
        </w:rPr>
        <w:t>sniedzot</w:t>
      </w:r>
      <w:r w:rsidR="004E4724">
        <w:rPr>
          <w:rFonts w:ascii="Cambria" w:hAnsi="Cambria" w:cs="Times New Roman"/>
          <w:sz w:val="24"/>
          <w:szCs w:val="23"/>
        </w:rPr>
        <w:t xml:space="preserve"> arī</w:t>
      </w:r>
      <w:r w:rsidR="00467B8A">
        <w:rPr>
          <w:rFonts w:ascii="Cambria" w:hAnsi="Cambria" w:cs="Times New Roman"/>
          <w:sz w:val="24"/>
          <w:szCs w:val="23"/>
        </w:rPr>
        <w:t xml:space="preserve"> vērtīgu pieredzi jaunajiem izpildītājiem</w:t>
      </w:r>
      <w:r w:rsidR="00467B8A" w:rsidRPr="009649F2">
        <w:rPr>
          <w:rFonts w:ascii="Cambria" w:hAnsi="Cambria" w:cs="Times New Roman"/>
          <w:sz w:val="24"/>
          <w:szCs w:val="23"/>
        </w:rPr>
        <w:t>.</w:t>
      </w:r>
      <w:r w:rsidR="00467B8A">
        <w:rPr>
          <w:rFonts w:ascii="Cambria" w:hAnsi="Cambria" w:cs="Times New Roman"/>
          <w:sz w:val="24"/>
          <w:szCs w:val="23"/>
        </w:rPr>
        <w:t xml:space="preserve"> </w:t>
      </w:r>
      <w:r w:rsidRPr="008662B1">
        <w:rPr>
          <w:rFonts w:ascii="Cambria" w:hAnsi="Cambria" w:cs="Times New Roman"/>
          <w:sz w:val="24"/>
          <w:szCs w:val="23"/>
        </w:rPr>
        <w:t>Š</w:t>
      </w:r>
      <w:r>
        <w:rPr>
          <w:rFonts w:ascii="Cambria" w:hAnsi="Cambria" w:cs="Times New Roman"/>
          <w:sz w:val="24"/>
          <w:szCs w:val="23"/>
        </w:rPr>
        <w:t>ā</w:t>
      </w:r>
      <w:r w:rsidRPr="008662B1">
        <w:rPr>
          <w:rFonts w:ascii="Cambria" w:hAnsi="Cambria" w:cs="Times New Roman"/>
          <w:sz w:val="24"/>
          <w:szCs w:val="23"/>
        </w:rPr>
        <w:t xml:space="preserve"> gada konkursa </w:t>
      </w:r>
      <w:r>
        <w:rPr>
          <w:rFonts w:ascii="Cambria" w:hAnsi="Cambria" w:cs="Times New Roman"/>
          <w:sz w:val="24"/>
          <w:szCs w:val="23"/>
        </w:rPr>
        <w:t xml:space="preserve">trešās kārtas un </w:t>
      </w:r>
      <w:r w:rsidRPr="008662B1">
        <w:rPr>
          <w:rFonts w:ascii="Cambria" w:hAnsi="Cambria" w:cs="Times New Roman"/>
          <w:sz w:val="24"/>
          <w:szCs w:val="23"/>
        </w:rPr>
        <w:t>nosl</w:t>
      </w:r>
      <w:r w:rsidR="00467B8A">
        <w:rPr>
          <w:rFonts w:ascii="Cambria" w:hAnsi="Cambria" w:cs="Times New Roman"/>
          <w:sz w:val="24"/>
          <w:szCs w:val="23"/>
        </w:rPr>
        <w:t>ēguma koncerta diriģents un</w:t>
      </w:r>
      <w:r w:rsidRPr="008662B1">
        <w:rPr>
          <w:rFonts w:ascii="Cambria" w:hAnsi="Cambria" w:cs="Times New Roman"/>
          <w:sz w:val="24"/>
          <w:szCs w:val="23"/>
        </w:rPr>
        <w:t xml:space="preserve"> konkursa kamerorķestra mākslinieciskais vadītājs ir </w:t>
      </w:r>
      <w:r w:rsidRPr="006252FA">
        <w:rPr>
          <w:rFonts w:ascii="Cambria" w:hAnsi="Cambria" w:cs="Times New Roman"/>
          <w:sz w:val="24"/>
          <w:szCs w:val="23"/>
        </w:rPr>
        <w:t xml:space="preserve">komponists, diriģents </w:t>
      </w:r>
      <w:r>
        <w:rPr>
          <w:rFonts w:ascii="Cambria" w:hAnsi="Cambria" w:cs="Times New Roman"/>
          <w:sz w:val="24"/>
          <w:szCs w:val="23"/>
        </w:rPr>
        <w:t xml:space="preserve">un muzikologs, kā arī </w:t>
      </w:r>
      <w:r w:rsidRPr="006252FA">
        <w:rPr>
          <w:rFonts w:ascii="Cambria" w:hAnsi="Cambria" w:cs="Times New Roman"/>
          <w:sz w:val="24"/>
          <w:szCs w:val="23"/>
        </w:rPr>
        <w:t>JVLMA Kompozīcijas, Orķestra diriģēšanas un Muzikoloģijas katedru docētājs</w:t>
      </w:r>
      <w:r>
        <w:rPr>
          <w:rFonts w:ascii="Cambria" w:hAnsi="Cambria" w:cs="Times New Roman"/>
          <w:sz w:val="24"/>
          <w:szCs w:val="23"/>
        </w:rPr>
        <w:t xml:space="preserve"> </w:t>
      </w:r>
      <w:r w:rsidRPr="00404F11">
        <w:rPr>
          <w:rFonts w:ascii="Cambria" w:hAnsi="Cambria" w:cs="Times New Roman"/>
          <w:b/>
          <w:sz w:val="24"/>
          <w:szCs w:val="23"/>
        </w:rPr>
        <w:t>Andris Vecumnieks</w:t>
      </w:r>
      <w:r w:rsidRPr="008662B1">
        <w:rPr>
          <w:rFonts w:ascii="Cambria" w:hAnsi="Cambria" w:cs="Times New Roman"/>
          <w:sz w:val="24"/>
          <w:szCs w:val="23"/>
        </w:rPr>
        <w:t>.</w:t>
      </w:r>
      <w:r w:rsidR="00404F11">
        <w:rPr>
          <w:rFonts w:ascii="Cambria" w:hAnsi="Cambria" w:cs="Times New Roman"/>
          <w:sz w:val="24"/>
          <w:szCs w:val="23"/>
        </w:rPr>
        <w:t xml:space="preserve"> </w:t>
      </w:r>
    </w:p>
    <w:p w14:paraId="51FB5081" w14:textId="77777777" w:rsidR="00404F11" w:rsidRPr="009649F2" w:rsidRDefault="00404F11" w:rsidP="009649F2">
      <w:pPr>
        <w:spacing w:after="0" w:line="240" w:lineRule="auto"/>
        <w:ind w:firstLine="360"/>
        <w:jc w:val="both"/>
        <w:rPr>
          <w:rFonts w:ascii="Cambria" w:hAnsi="Cambria" w:cs="Times New Roman"/>
          <w:sz w:val="24"/>
          <w:szCs w:val="23"/>
        </w:rPr>
      </w:pPr>
    </w:p>
    <w:p w14:paraId="64F0D279" w14:textId="6DA60C05" w:rsidR="009649F2" w:rsidRPr="009649F2" w:rsidRDefault="009649F2" w:rsidP="009649F2">
      <w:pPr>
        <w:spacing w:after="0" w:line="240" w:lineRule="auto"/>
        <w:ind w:firstLine="360"/>
        <w:jc w:val="both"/>
        <w:rPr>
          <w:rFonts w:ascii="Cambria" w:hAnsi="Cambria" w:cs="Times New Roman"/>
          <w:sz w:val="24"/>
          <w:szCs w:val="23"/>
        </w:rPr>
      </w:pPr>
      <w:r w:rsidRPr="009649F2">
        <w:rPr>
          <w:rFonts w:ascii="Cambria" w:hAnsi="Cambria" w:cs="Times New Roman"/>
          <w:sz w:val="24"/>
          <w:szCs w:val="23"/>
        </w:rPr>
        <w:lastRenderedPageBreak/>
        <w:t xml:space="preserve">Sadarbībā ar Latvijas Nacionālo kultūras centru konkursa ietvaros norsināsies meistarklases, </w:t>
      </w:r>
      <w:r w:rsidR="00467B8A">
        <w:rPr>
          <w:rFonts w:ascii="Cambria" w:hAnsi="Cambria" w:cs="Times New Roman"/>
          <w:sz w:val="24"/>
          <w:szCs w:val="23"/>
        </w:rPr>
        <w:t>kuras vadīs konkurs</w:t>
      </w:r>
      <w:r w:rsidR="00330464">
        <w:rPr>
          <w:rFonts w:ascii="Cambria" w:hAnsi="Cambria" w:cs="Times New Roman"/>
          <w:sz w:val="24"/>
          <w:szCs w:val="23"/>
        </w:rPr>
        <w:t>a</w:t>
      </w:r>
      <w:r w:rsidR="00467B8A">
        <w:rPr>
          <w:rFonts w:ascii="Cambria" w:hAnsi="Cambria" w:cs="Times New Roman"/>
          <w:sz w:val="24"/>
          <w:szCs w:val="23"/>
        </w:rPr>
        <w:t xml:space="preserve"> </w:t>
      </w:r>
      <w:r w:rsidRPr="009649F2">
        <w:rPr>
          <w:rFonts w:ascii="Cambria" w:hAnsi="Cambria" w:cs="Times New Roman"/>
          <w:sz w:val="24"/>
          <w:szCs w:val="23"/>
        </w:rPr>
        <w:t xml:space="preserve">žūrijas locekļi. Žūrijā gadu gaitā bijuši augsta ranga profesionāļi no Lietuvas (kankles), Krievijas (gusļi), Itālijas (arfa, ģitāra). 2021. gadā plānots aicināt izcilu ģitārspēles speciālistu no Lietuvas – </w:t>
      </w:r>
      <w:r w:rsidRPr="00404F11">
        <w:rPr>
          <w:rFonts w:ascii="Cambria" w:hAnsi="Cambria" w:cs="Times New Roman"/>
          <w:b/>
          <w:sz w:val="24"/>
          <w:szCs w:val="23"/>
        </w:rPr>
        <w:t>Juliusu Kurauskas</w:t>
      </w:r>
      <w:r w:rsidRPr="009649F2">
        <w:rPr>
          <w:rFonts w:ascii="Cambria" w:hAnsi="Cambria" w:cs="Times New Roman"/>
          <w:sz w:val="24"/>
          <w:szCs w:val="23"/>
        </w:rPr>
        <w:t xml:space="preserve">, kanklētāju, ilggadīgu šī konkursa žūrijas locekli </w:t>
      </w:r>
      <w:r w:rsidRPr="00404F11">
        <w:rPr>
          <w:rFonts w:ascii="Cambria" w:hAnsi="Cambria" w:cs="Times New Roman"/>
          <w:b/>
          <w:sz w:val="24"/>
          <w:szCs w:val="23"/>
        </w:rPr>
        <w:t>Jolantu Babaliauskieni</w:t>
      </w:r>
      <w:r w:rsidRPr="009649F2">
        <w:rPr>
          <w:rFonts w:ascii="Cambria" w:hAnsi="Cambria" w:cs="Times New Roman"/>
          <w:sz w:val="24"/>
          <w:szCs w:val="23"/>
        </w:rPr>
        <w:t xml:space="preserve">, izcilu koklētāju, Jāzepa Vītola Latvijas Mūzikas akadēmijas mācībspēku </w:t>
      </w:r>
      <w:r w:rsidRPr="00404F11">
        <w:rPr>
          <w:rFonts w:ascii="Cambria" w:hAnsi="Cambria" w:cs="Times New Roman"/>
          <w:b/>
          <w:sz w:val="24"/>
          <w:szCs w:val="23"/>
        </w:rPr>
        <w:t>Andu Eglīti</w:t>
      </w:r>
      <w:r w:rsidR="00404F11">
        <w:rPr>
          <w:rFonts w:ascii="Cambria" w:hAnsi="Cambria" w:cs="Times New Roman"/>
          <w:sz w:val="24"/>
          <w:szCs w:val="23"/>
        </w:rPr>
        <w:t xml:space="preserve"> un </w:t>
      </w:r>
      <w:r w:rsidR="00404F11" w:rsidRPr="008560BE">
        <w:rPr>
          <w:rFonts w:ascii="Cambria" w:hAnsi="Cambria" w:cs="Times New Roman"/>
          <w:sz w:val="24"/>
          <w:szCs w:val="23"/>
        </w:rPr>
        <w:t xml:space="preserve">Igaunijas </w:t>
      </w:r>
      <w:r w:rsidR="005A4E85">
        <w:rPr>
          <w:rFonts w:ascii="Cambria" w:hAnsi="Cambria" w:cs="Times New Roman"/>
          <w:sz w:val="24"/>
          <w:szCs w:val="23"/>
        </w:rPr>
        <w:t xml:space="preserve">orķestru mūziķi un </w:t>
      </w:r>
      <w:r w:rsidR="005A4E85">
        <w:rPr>
          <w:rFonts w:ascii="Cambria" w:hAnsi="Cambria" w:cs="Times New Roman"/>
          <w:sz w:val="24"/>
          <w:szCs w:val="23"/>
        </w:rPr>
        <w:lastRenderedPageBreak/>
        <w:t>pedagoģi</w:t>
      </w:r>
      <w:r w:rsidR="008560BE">
        <w:rPr>
          <w:rFonts w:ascii="Cambria" w:hAnsi="Cambria" w:cs="Times New Roman"/>
          <w:sz w:val="24"/>
          <w:szCs w:val="23"/>
        </w:rPr>
        <w:t xml:space="preserve"> </w:t>
      </w:r>
      <w:proofErr w:type="spellStart"/>
      <w:r w:rsidR="008560BE" w:rsidRPr="00AD57D6">
        <w:rPr>
          <w:rFonts w:ascii="Cambria" w:hAnsi="Cambria" w:cs="Times New Roman"/>
          <w:b/>
          <w:sz w:val="24"/>
          <w:szCs w:val="23"/>
        </w:rPr>
        <w:t>Saale</w:t>
      </w:r>
      <w:proofErr w:type="spellEnd"/>
      <w:r w:rsidR="008560BE" w:rsidRPr="00AD57D6">
        <w:rPr>
          <w:rFonts w:ascii="Cambria" w:hAnsi="Cambria" w:cs="Times New Roman"/>
          <w:b/>
          <w:sz w:val="24"/>
          <w:szCs w:val="23"/>
        </w:rPr>
        <w:t xml:space="preserve"> </w:t>
      </w:r>
      <w:proofErr w:type="spellStart"/>
      <w:r w:rsidR="008560BE" w:rsidRPr="00AD57D6">
        <w:rPr>
          <w:rFonts w:ascii="Cambria" w:hAnsi="Cambria" w:cs="Times New Roman"/>
          <w:b/>
          <w:sz w:val="24"/>
          <w:szCs w:val="23"/>
        </w:rPr>
        <w:t>Rull</w:t>
      </w:r>
      <w:proofErr w:type="spellEnd"/>
      <w:r w:rsidRPr="009649F2">
        <w:rPr>
          <w:rFonts w:ascii="Cambria" w:hAnsi="Cambria" w:cs="Times New Roman"/>
          <w:sz w:val="24"/>
          <w:szCs w:val="23"/>
        </w:rPr>
        <w:t>. Žūrijas locekļi snie</w:t>
      </w:r>
      <w:r w:rsidR="00404F11">
        <w:rPr>
          <w:rFonts w:ascii="Cambria" w:hAnsi="Cambria" w:cs="Times New Roman"/>
          <w:sz w:val="24"/>
          <w:szCs w:val="23"/>
        </w:rPr>
        <w:t>gs</w:t>
      </w:r>
      <w:r w:rsidRPr="009649F2">
        <w:rPr>
          <w:rFonts w:ascii="Cambria" w:hAnsi="Cambria" w:cs="Times New Roman"/>
          <w:sz w:val="24"/>
          <w:szCs w:val="23"/>
        </w:rPr>
        <w:t xml:space="preserve"> arī muzikālus priekšnesumus konkursa Atklāšanas koncertā</w:t>
      </w:r>
      <w:r w:rsidR="00AF591A">
        <w:rPr>
          <w:rFonts w:ascii="Cambria" w:hAnsi="Cambria" w:cs="Times New Roman"/>
          <w:sz w:val="24"/>
          <w:szCs w:val="23"/>
        </w:rPr>
        <w:t xml:space="preserve"> 7. jūnijā</w:t>
      </w:r>
      <w:r w:rsidRPr="009649F2">
        <w:rPr>
          <w:rFonts w:ascii="Cambria" w:hAnsi="Cambria" w:cs="Times New Roman"/>
          <w:sz w:val="24"/>
          <w:szCs w:val="23"/>
        </w:rPr>
        <w:t>.</w:t>
      </w:r>
    </w:p>
    <w:p w14:paraId="758D45FC" w14:textId="77777777" w:rsidR="009649F2" w:rsidRDefault="009649F2" w:rsidP="006252FA">
      <w:pPr>
        <w:spacing w:after="0" w:line="240" w:lineRule="auto"/>
        <w:ind w:firstLine="360"/>
        <w:jc w:val="both"/>
        <w:rPr>
          <w:rFonts w:ascii="Cambria" w:hAnsi="Cambria" w:cs="Times New Roman"/>
          <w:sz w:val="24"/>
          <w:szCs w:val="23"/>
        </w:rPr>
      </w:pPr>
    </w:p>
    <w:p w14:paraId="47C2CFE1" w14:textId="77777777" w:rsidR="009649F2" w:rsidRDefault="009649F2" w:rsidP="006252FA">
      <w:pPr>
        <w:spacing w:after="0" w:line="240" w:lineRule="auto"/>
        <w:ind w:firstLine="360"/>
        <w:jc w:val="both"/>
        <w:rPr>
          <w:rFonts w:ascii="Cambria" w:hAnsi="Cambria" w:cs="Times New Roman"/>
          <w:sz w:val="24"/>
          <w:szCs w:val="23"/>
        </w:rPr>
      </w:pPr>
    </w:p>
    <w:p w14:paraId="4869A485" w14:textId="77777777" w:rsidR="00AD57D6" w:rsidRDefault="00AD57D6" w:rsidP="00803F75">
      <w:pPr>
        <w:spacing w:after="0" w:line="240" w:lineRule="auto"/>
        <w:ind w:firstLine="360"/>
        <w:jc w:val="both"/>
        <w:rPr>
          <w:rFonts w:ascii="Cambria" w:hAnsi="Cambria" w:cs="Times New Roman"/>
          <w:sz w:val="24"/>
          <w:szCs w:val="23"/>
        </w:rPr>
      </w:pPr>
    </w:p>
    <w:p w14:paraId="08AB7C77" w14:textId="77777777" w:rsidR="00AD57D6" w:rsidRDefault="00AD57D6" w:rsidP="00803F75">
      <w:pPr>
        <w:spacing w:after="0" w:line="240" w:lineRule="auto"/>
        <w:ind w:firstLine="360"/>
        <w:jc w:val="both"/>
        <w:rPr>
          <w:rFonts w:ascii="Cambria" w:hAnsi="Cambria" w:cs="Times New Roman"/>
          <w:sz w:val="24"/>
          <w:szCs w:val="23"/>
        </w:rPr>
      </w:pPr>
    </w:p>
    <w:p w14:paraId="6BCAA7F9" w14:textId="77777777" w:rsidR="00AD57D6" w:rsidRDefault="00AD57D6" w:rsidP="00803F75">
      <w:pPr>
        <w:spacing w:after="0" w:line="240" w:lineRule="auto"/>
        <w:ind w:firstLine="360"/>
        <w:jc w:val="both"/>
        <w:rPr>
          <w:rFonts w:ascii="Cambria" w:hAnsi="Cambria" w:cs="Times New Roman"/>
          <w:sz w:val="24"/>
          <w:szCs w:val="23"/>
        </w:rPr>
      </w:pPr>
    </w:p>
    <w:p w14:paraId="200C0961" w14:textId="1C9952A1" w:rsidR="009F7A55" w:rsidRDefault="009F7A55" w:rsidP="00803F75">
      <w:pPr>
        <w:spacing w:after="0" w:line="240" w:lineRule="auto"/>
        <w:ind w:firstLine="360"/>
        <w:jc w:val="both"/>
        <w:rPr>
          <w:rFonts w:ascii="Cambria" w:hAnsi="Cambria" w:cs="Times New Roman"/>
          <w:sz w:val="24"/>
          <w:szCs w:val="23"/>
        </w:rPr>
      </w:pPr>
      <w:r w:rsidRPr="008662B1">
        <w:rPr>
          <w:rFonts w:ascii="Cambria" w:hAnsi="Cambria" w:cs="Times New Roman"/>
          <w:sz w:val="24"/>
          <w:szCs w:val="23"/>
        </w:rPr>
        <w:t>Konkurs</w:t>
      </w:r>
      <w:r w:rsidR="007841DA">
        <w:rPr>
          <w:rFonts w:ascii="Cambria" w:hAnsi="Cambria" w:cs="Times New Roman"/>
          <w:sz w:val="24"/>
          <w:szCs w:val="23"/>
        </w:rPr>
        <w:t>s tiek</w:t>
      </w:r>
      <w:r w:rsidRPr="008662B1">
        <w:rPr>
          <w:rFonts w:ascii="Cambria" w:hAnsi="Cambria" w:cs="Times New Roman"/>
          <w:sz w:val="24"/>
          <w:szCs w:val="23"/>
        </w:rPr>
        <w:t xml:space="preserve"> rīko</w:t>
      </w:r>
      <w:r w:rsidR="007841DA">
        <w:rPr>
          <w:rFonts w:ascii="Cambria" w:hAnsi="Cambria" w:cs="Times New Roman"/>
          <w:sz w:val="24"/>
          <w:szCs w:val="23"/>
        </w:rPr>
        <w:t>ts ar</w:t>
      </w:r>
      <w:r w:rsidRPr="008662B1">
        <w:rPr>
          <w:rFonts w:ascii="Cambria" w:hAnsi="Cambria" w:cs="Times New Roman"/>
          <w:sz w:val="24"/>
          <w:szCs w:val="23"/>
        </w:rPr>
        <w:t xml:space="preserve"> Jūrmalas pilsētas dom</w:t>
      </w:r>
      <w:r w:rsidR="0022500A">
        <w:rPr>
          <w:rFonts w:ascii="Cambria" w:hAnsi="Cambria" w:cs="Times New Roman"/>
          <w:sz w:val="24"/>
          <w:szCs w:val="23"/>
        </w:rPr>
        <w:t>es</w:t>
      </w:r>
      <w:r w:rsidRPr="008662B1">
        <w:rPr>
          <w:rFonts w:ascii="Cambria" w:hAnsi="Cambria" w:cs="Times New Roman"/>
          <w:sz w:val="24"/>
          <w:szCs w:val="23"/>
        </w:rPr>
        <w:t>, Jūrmalas Mūzikas vidusskolas atbalsta fond</w:t>
      </w:r>
      <w:r w:rsidR="0022500A">
        <w:rPr>
          <w:rFonts w:ascii="Cambria" w:hAnsi="Cambria" w:cs="Times New Roman"/>
          <w:sz w:val="24"/>
          <w:szCs w:val="23"/>
        </w:rPr>
        <w:t>a</w:t>
      </w:r>
      <w:r w:rsidR="00467B8A">
        <w:rPr>
          <w:rFonts w:ascii="Cambria" w:hAnsi="Cambria" w:cs="Times New Roman"/>
          <w:sz w:val="24"/>
          <w:szCs w:val="23"/>
        </w:rPr>
        <w:t xml:space="preserve"> un</w:t>
      </w:r>
      <w:r w:rsidR="00171F6A">
        <w:rPr>
          <w:rFonts w:ascii="Cambria" w:hAnsi="Cambria" w:cs="Times New Roman"/>
          <w:sz w:val="24"/>
          <w:szCs w:val="23"/>
        </w:rPr>
        <w:t xml:space="preserve"> </w:t>
      </w:r>
      <w:r w:rsidR="00467B8A">
        <w:rPr>
          <w:rFonts w:ascii="Cambria" w:hAnsi="Cambria" w:cs="Times New Roman"/>
          <w:sz w:val="24"/>
          <w:szCs w:val="23"/>
        </w:rPr>
        <w:t>Latvijas Nacionālā kultūras centra</w:t>
      </w:r>
      <w:r w:rsidR="007841DA">
        <w:rPr>
          <w:rFonts w:ascii="Cambria" w:hAnsi="Cambria" w:cs="Times New Roman"/>
          <w:sz w:val="24"/>
          <w:szCs w:val="23"/>
        </w:rPr>
        <w:t xml:space="preserve"> atbalstu</w:t>
      </w:r>
      <w:r w:rsidR="002972DC" w:rsidRPr="008662B1">
        <w:rPr>
          <w:rFonts w:ascii="Cambria" w:hAnsi="Cambria" w:cs="Times New Roman"/>
          <w:sz w:val="24"/>
          <w:szCs w:val="23"/>
        </w:rPr>
        <w:t>.</w:t>
      </w:r>
    </w:p>
    <w:p w14:paraId="327004B3" w14:textId="77777777" w:rsidR="00803F75" w:rsidRPr="008662B1" w:rsidRDefault="00803F75" w:rsidP="00803F75">
      <w:pPr>
        <w:spacing w:after="0" w:line="240" w:lineRule="auto"/>
        <w:ind w:firstLine="360"/>
        <w:jc w:val="both"/>
        <w:rPr>
          <w:rFonts w:ascii="Cambria" w:hAnsi="Cambria" w:cs="Times New Roman"/>
          <w:sz w:val="24"/>
          <w:szCs w:val="23"/>
        </w:rPr>
      </w:pPr>
    </w:p>
    <w:p w14:paraId="340112C2" w14:textId="1D318954" w:rsidR="006F5EB8" w:rsidRDefault="003E174D" w:rsidP="009F6CE6">
      <w:pPr>
        <w:spacing w:after="0" w:line="240" w:lineRule="auto"/>
        <w:ind w:firstLine="360"/>
        <w:rPr>
          <w:rFonts w:ascii="Cambria" w:hAnsi="Cambria" w:cs="Times New Roman"/>
          <w:sz w:val="24"/>
          <w:szCs w:val="23"/>
        </w:rPr>
      </w:pPr>
      <w:r>
        <w:rPr>
          <w:rFonts w:ascii="Cambria" w:hAnsi="Cambria" w:cs="Times New Roman"/>
          <w:sz w:val="24"/>
          <w:szCs w:val="23"/>
        </w:rPr>
        <w:t>Plašāka informācija:</w:t>
      </w:r>
      <w:r w:rsidR="00A56EC2" w:rsidRPr="008662B1">
        <w:rPr>
          <w:rFonts w:ascii="Cambria" w:hAnsi="Cambria" w:cs="Times New Roman"/>
          <w:sz w:val="24"/>
          <w:szCs w:val="23"/>
        </w:rPr>
        <w:t xml:space="preserve"> </w:t>
      </w:r>
      <w:hyperlink r:id="rId6" w:history="1">
        <w:r w:rsidR="00A56EC2" w:rsidRPr="008662B1">
          <w:rPr>
            <w:rStyle w:val="Hipersaite"/>
            <w:rFonts w:ascii="Cambria" w:hAnsi="Cambria" w:cs="Times New Roman"/>
            <w:sz w:val="24"/>
            <w:szCs w:val="23"/>
          </w:rPr>
          <w:t>muzikasskola.jurmala.lv</w:t>
        </w:r>
      </w:hyperlink>
      <w:r w:rsidR="00A56EC2" w:rsidRPr="008662B1">
        <w:rPr>
          <w:rFonts w:ascii="Cambria" w:hAnsi="Cambria" w:cs="Times New Roman"/>
          <w:sz w:val="24"/>
          <w:szCs w:val="23"/>
        </w:rPr>
        <w:t>.</w:t>
      </w:r>
    </w:p>
    <w:p w14:paraId="51E161FC" w14:textId="77777777" w:rsidR="00410453" w:rsidRDefault="00410453" w:rsidP="006F5EB8">
      <w:pPr>
        <w:spacing w:after="0" w:line="240" w:lineRule="auto"/>
        <w:rPr>
          <w:rFonts w:ascii="Cambria" w:hAnsi="Cambria" w:cs="Times New Roman"/>
          <w:sz w:val="20"/>
          <w:szCs w:val="24"/>
        </w:rPr>
      </w:pPr>
    </w:p>
    <w:p w14:paraId="33103967" w14:textId="60B35FD3" w:rsidR="00742D40" w:rsidRPr="00742D40" w:rsidRDefault="00742D40" w:rsidP="00410453">
      <w:pPr>
        <w:spacing w:after="0" w:line="240" w:lineRule="auto"/>
        <w:jc w:val="right"/>
        <w:rPr>
          <w:rFonts w:ascii="Cambria" w:hAnsi="Cambria" w:cs="Times New Roman"/>
        </w:rPr>
      </w:pPr>
      <w:r w:rsidRPr="00742D40">
        <w:rPr>
          <w:rFonts w:ascii="Cambria" w:hAnsi="Cambria" w:cs="Times New Roman"/>
        </w:rPr>
        <w:t>Papildu informācija:</w:t>
      </w:r>
    </w:p>
    <w:p w14:paraId="69F3E886" w14:textId="15DD9F2B" w:rsidR="008662B1" w:rsidRPr="00742D40" w:rsidRDefault="008662B1" w:rsidP="00742D40">
      <w:pPr>
        <w:spacing w:after="0" w:line="240" w:lineRule="auto"/>
        <w:ind w:firstLine="720"/>
        <w:jc w:val="right"/>
        <w:rPr>
          <w:rFonts w:ascii="Cambria" w:hAnsi="Cambria" w:cs="Times New Roman"/>
        </w:rPr>
      </w:pPr>
      <w:r w:rsidRPr="00742D40">
        <w:rPr>
          <w:rFonts w:ascii="Cambria" w:hAnsi="Cambria" w:cs="Times New Roman"/>
        </w:rPr>
        <w:t>Agnija Saprovska</w:t>
      </w:r>
      <w:r w:rsidRPr="00742D40">
        <w:rPr>
          <w:rFonts w:ascii="Cambria" w:hAnsi="Cambria" w:cs="Times New Roman"/>
        </w:rPr>
        <w:br/>
        <w:t>Jūrmalas Mūzikas vidusskolas direktores vietniece</w:t>
      </w:r>
    </w:p>
    <w:p w14:paraId="4D2C51CB" w14:textId="70FEF2BB" w:rsidR="008662B1" w:rsidRPr="00742D40" w:rsidRDefault="008662B1" w:rsidP="0085368A">
      <w:pPr>
        <w:spacing w:after="0" w:line="240" w:lineRule="auto"/>
        <w:ind w:firstLine="720"/>
        <w:jc w:val="right"/>
        <w:rPr>
          <w:rFonts w:ascii="Cambria" w:hAnsi="Cambria" w:cs="Times New Roman"/>
        </w:rPr>
      </w:pPr>
      <w:r w:rsidRPr="00742D40">
        <w:rPr>
          <w:rFonts w:ascii="Cambria" w:hAnsi="Cambria" w:cs="Times New Roman"/>
        </w:rPr>
        <w:t>projektu realizācijas jomā</w:t>
      </w:r>
    </w:p>
    <w:p w14:paraId="384AAEEA" w14:textId="295226F1" w:rsidR="008662B1" w:rsidRPr="00742D40" w:rsidRDefault="008662B1" w:rsidP="0085368A">
      <w:pPr>
        <w:spacing w:after="0" w:line="240" w:lineRule="auto"/>
        <w:ind w:firstLine="720"/>
        <w:jc w:val="right"/>
        <w:rPr>
          <w:rFonts w:ascii="Cambria" w:hAnsi="Cambria" w:cs="Times New Roman"/>
        </w:rPr>
      </w:pPr>
      <w:r w:rsidRPr="00742D40">
        <w:rPr>
          <w:rFonts w:ascii="Cambria" w:hAnsi="Cambria" w:cs="Times New Roman"/>
        </w:rPr>
        <w:t xml:space="preserve">e-pasts:  </w:t>
      </w:r>
      <w:hyperlink r:id="rId7" w:history="1">
        <w:r w:rsidRPr="00742D40">
          <w:rPr>
            <w:rStyle w:val="Hipersaite"/>
            <w:rFonts w:ascii="Cambria" w:hAnsi="Cambria" w:cs="Times New Roman"/>
          </w:rPr>
          <w:t>agnija.saprovska@edu.jurmala.lv</w:t>
        </w:r>
      </w:hyperlink>
    </w:p>
    <w:p w14:paraId="6A21C232" w14:textId="18B5F07F" w:rsidR="003F13D4" w:rsidRDefault="008662B1" w:rsidP="003F13D4">
      <w:pPr>
        <w:spacing w:after="0" w:line="240" w:lineRule="auto"/>
        <w:ind w:firstLine="720"/>
        <w:jc w:val="right"/>
        <w:rPr>
          <w:rFonts w:ascii="Cambria" w:hAnsi="Cambria" w:cs="Times New Roman"/>
        </w:rPr>
      </w:pPr>
      <w:r w:rsidRPr="00742D40">
        <w:rPr>
          <w:rFonts w:ascii="Cambria" w:hAnsi="Cambria" w:cs="Times New Roman"/>
        </w:rPr>
        <w:t>mob. tālr.: 29541105</w:t>
      </w:r>
    </w:p>
    <w:p w14:paraId="5C70849B" w14:textId="1B8BAA4C" w:rsidR="004B76AA" w:rsidRDefault="004B76AA" w:rsidP="004B76AA">
      <w:pPr>
        <w:spacing w:after="0" w:line="240" w:lineRule="auto"/>
        <w:rPr>
          <w:rFonts w:ascii="Cambria" w:hAnsi="Cambria" w:cs="Times New Roman"/>
        </w:rPr>
      </w:pPr>
      <w:r>
        <w:rPr>
          <w:rFonts w:ascii="Cambria" w:hAnsi="Cambria" w:cs="Times New Roman"/>
          <w:noProof/>
          <w:lang w:eastAsia="lv-LV"/>
        </w:rPr>
        <w:drawing>
          <wp:anchor distT="0" distB="0" distL="114300" distR="114300" simplePos="0" relativeHeight="251663360" behindDoc="1" locked="0" layoutInCell="1" allowOverlap="1" wp14:anchorId="1A4BA946" wp14:editId="0B5373BC">
            <wp:simplePos x="0" y="0"/>
            <wp:positionH relativeFrom="column">
              <wp:posOffset>2478405</wp:posOffset>
            </wp:positionH>
            <wp:positionV relativeFrom="paragraph">
              <wp:posOffset>41910</wp:posOffset>
            </wp:positionV>
            <wp:extent cx="1095375" cy="1095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00095278_956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14:sizeRelH relativeFrom="page">
              <wp14:pctWidth>0</wp14:pctWidth>
            </wp14:sizeRelH>
            <wp14:sizeRelV relativeFrom="page">
              <wp14:pctHeight>0</wp14:pctHeight>
            </wp14:sizeRelV>
          </wp:anchor>
        </w:drawing>
      </w:r>
    </w:p>
    <w:p w14:paraId="6F6BE9AF" w14:textId="46B690AB" w:rsidR="00D36C21" w:rsidRPr="003F13D4" w:rsidRDefault="00CE76A5" w:rsidP="003F13D4">
      <w:pPr>
        <w:spacing w:after="0" w:line="240" w:lineRule="auto"/>
        <w:ind w:firstLine="720"/>
        <w:jc w:val="right"/>
        <w:rPr>
          <w:rFonts w:ascii="Cambria" w:hAnsi="Cambria" w:cs="Times New Roman"/>
        </w:rPr>
      </w:pPr>
      <w:r w:rsidRPr="00742D40">
        <w:rPr>
          <w:rFonts w:ascii="Cambria" w:hAnsi="Cambria" w:cs="Times New Roman"/>
          <w:noProof/>
          <w:lang w:eastAsia="lv-LV"/>
        </w:rPr>
        <w:drawing>
          <wp:anchor distT="0" distB="0" distL="114300" distR="114300" simplePos="0" relativeHeight="251658240" behindDoc="1" locked="0" layoutInCell="1" allowOverlap="1" wp14:anchorId="0C213C15" wp14:editId="5C3D62D9">
            <wp:simplePos x="0" y="0"/>
            <wp:positionH relativeFrom="column">
              <wp:posOffset>1507490</wp:posOffset>
            </wp:positionH>
            <wp:positionV relativeFrom="paragraph">
              <wp:posOffset>208280</wp:posOffset>
            </wp:positionV>
            <wp:extent cx="984885" cy="563880"/>
            <wp:effectExtent l="0" t="0" r="571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4885" cy="563880"/>
                    </a:xfrm>
                    <a:prstGeom prst="rect">
                      <a:avLst/>
                    </a:prstGeom>
                  </pic:spPr>
                </pic:pic>
              </a:graphicData>
            </a:graphic>
            <wp14:sizeRelH relativeFrom="page">
              <wp14:pctWidth>0</wp14:pctWidth>
            </wp14:sizeRelH>
            <wp14:sizeRelV relativeFrom="page">
              <wp14:pctHeight>0</wp14:pctHeight>
            </wp14:sizeRelV>
          </wp:anchor>
        </w:drawing>
      </w:r>
      <w:r w:rsidR="003F13D4">
        <w:rPr>
          <w:rFonts w:ascii="Cambria" w:hAnsi="Cambria" w:cs="Times New Roman"/>
          <w:noProof/>
          <w:lang w:eastAsia="lv-LV"/>
        </w:rPr>
        <w:drawing>
          <wp:anchor distT="0" distB="0" distL="114300" distR="114300" simplePos="0" relativeHeight="251662336" behindDoc="1" locked="0" layoutInCell="1" allowOverlap="1" wp14:anchorId="65E10DE1" wp14:editId="5822693D">
            <wp:simplePos x="0" y="0"/>
            <wp:positionH relativeFrom="column">
              <wp:posOffset>-80645</wp:posOffset>
            </wp:positionH>
            <wp:positionV relativeFrom="paragraph">
              <wp:posOffset>94615</wp:posOffset>
            </wp:positionV>
            <wp:extent cx="1274754" cy="828675"/>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lns logo.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74754" cy="828675"/>
                    </a:xfrm>
                    <a:prstGeom prst="rect">
                      <a:avLst/>
                    </a:prstGeom>
                  </pic:spPr>
                </pic:pic>
              </a:graphicData>
            </a:graphic>
            <wp14:sizeRelH relativeFrom="page">
              <wp14:pctWidth>0</wp14:pctWidth>
            </wp14:sizeRelH>
            <wp14:sizeRelV relativeFrom="page">
              <wp14:pctHeight>0</wp14:pctHeight>
            </wp14:sizeRelV>
          </wp:anchor>
        </w:drawing>
      </w:r>
    </w:p>
    <w:sectPr w:rsidR="00D36C21" w:rsidRPr="003F13D4" w:rsidSect="009F6CE6">
      <w:pgSz w:w="11906" w:h="16838"/>
      <w:pgMar w:top="426"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30502B"/>
    <w:multiLevelType w:val="hybridMultilevel"/>
    <w:tmpl w:val="2FC86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D6C6135"/>
    <w:multiLevelType w:val="hybridMultilevel"/>
    <w:tmpl w:val="AEE2A8C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B2"/>
    <w:rsid w:val="00021335"/>
    <w:rsid w:val="0002392B"/>
    <w:rsid w:val="000313E2"/>
    <w:rsid w:val="00036FA9"/>
    <w:rsid w:val="000545FC"/>
    <w:rsid w:val="00057A2C"/>
    <w:rsid w:val="000822B3"/>
    <w:rsid w:val="000B3C64"/>
    <w:rsid w:val="000B40BE"/>
    <w:rsid w:val="000E2358"/>
    <w:rsid w:val="000F7164"/>
    <w:rsid w:val="001333C7"/>
    <w:rsid w:val="00171F6A"/>
    <w:rsid w:val="00184FBD"/>
    <w:rsid w:val="00216870"/>
    <w:rsid w:val="0022500A"/>
    <w:rsid w:val="002409CB"/>
    <w:rsid w:val="002972DC"/>
    <w:rsid w:val="002A6562"/>
    <w:rsid w:val="00305A1C"/>
    <w:rsid w:val="00330464"/>
    <w:rsid w:val="0034700D"/>
    <w:rsid w:val="00350709"/>
    <w:rsid w:val="003577C0"/>
    <w:rsid w:val="00387E04"/>
    <w:rsid w:val="00396E57"/>
    <w:rsid w:val="003A44B4"/>
    <w:rsid w:val="003B015D"/>
    <w:rsid w:val="003B4B21"/>
    <w:rsid w:val="003C38B1"/>
    <w:rsid w:val="003E174D"/>
    <w:rsid w:val="003F13D4"/>
    <w:rsid w:val="00404F11"/>
    <w:rsid w:val="00410453"/>
    <w:rsid w:val="0042145C"/>
    <w:rsid w:val="0042287A"/>
    <w:rsid w:val="00426C56"/>
    <w:rsid w:val="00445016"/>
    <w:rsid w:val="0045364B"/>
    <w:rsid w:val="004544E2"/>
    <w:rsid w:val="00467B8A"/>
    <w:rsid w:val="004B76AA"/>
    <w:rsid w:val="004C3126"/>
    <w:rsid w:val="004E4724"/>
    <w:rsid w:val="00505EFF"/>
    <w:rsid w:val="00545374"/>
    <w:rsid w:val="005A4E85"/>
    <w:rsid w:val="005C0D36"/>
    <w:rsid w:val="005C7AB6"/>
    <w:rsid w:val="00602F2A"/>
    <w:rsid w:val="006252FA"/>
    <w:rsid w:val="006360D1"/>
    <w:rsid w:val="0066570E"/>
    <w:rsid w:val="00676244"/>
    <w:rsid w:val="0068761A"/>
    <w:rsid w:val="006F59B8"/>
    <w:rsid w:val="006F5EB8"/>
    <w:rsid w:val="00732114"/>
    <w:rsid w:val="0073625C"/>
    <w:rsid w:val="00742D40"/>
    <w:rsid w:val="00770552"/>
    <w:rsid w:val="007841DA"/>
    <w:rsid w:val="007A7CE3"/>
    <w:rsid w:val="007B1D26"/>
    <w:rsid w:val="007F4218"/>
    <w:rsid w:val="007F4A89"/>
    <w:rsid w:val="00803F75"/>
    <w:rsid w:val="00814B88"/>
    <w:rsid w:val="0085368A"/>
    <w:rsid w:val="008560BE"/>
    <w:rsid w:val="008662B1"/>
    <w:rsid w:val="008A4526"/>
    <w:rsid w:val="008B12B5"/>
    <w:rsid w:val="00912CE8"/>
    <w:rsid w:val="00921263"/>
    <w:rsid w:val="009649F2"/>
    <w:rsid w:val="00993F84"/>
    <w:rsid w:val="00995235"/>
    <w:rsid w:val="009F3D9A"/>
    <w:rsid w:val="009F6CE6"/>
    <w:rsid w:val="009F7A55"/>
    <w:rsid w:val="00A278DC"/>
    <w:rsid w:val="00A56EC2"/>
    <w:rsid w:val="00AD3C55"/>
    <w:rsid w:val="00AD57D6"/>
    <w:rsid w:val="00AD5876"/>
    <w:rsid w:val="00AF591A"/>
    <w:rsid w:val="00B544E0"/>
    <w:rsid w:val="00BA5848"/>
    <w:rsid w:val="00BD6FBB"/>
    <w:rsid w:val="00C2326B"/>
    <w:rsid w:val="00C3580A"/>
    <w:rsid w:val="00C42FEC"/>
    <w:rsid w:val="00C829EF"/>
    <w:rsid w:val="00C83FF6"/>
    <w:rsid w:val="00CC3D70"/>
    <w:rsid w:val="00CE76A5"/>
    <w:rsid w:val="00D36C21"/>
    <w:rsid w:val="00D476B9"/>
    <w:rsid w:val="00D522B4"/>
    <w:rsid w:val="00DF3D16"/>
    <w:rsid w:val="00E07CBE"/>
    <w:rsid w:val="00E36C88"/>
    <w:rsid w:val="00E54C0D"/>
    <w:rsid w:val="00E840DA"/>
    <w:rsid w:val="00F34D80"/>
    <w:rsid w:val="00F55775"/>
    <w:rsid w:val="00F63A62"/>
    <w:rsid w:val="00F82C87"/>
    <w:rsid w:val="00FA57B2"/>
    <w:rsid w:val="00FB48B1"/>
    <w:rsid w:val="00FC4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C596"/>
  <w15:chartTrackingRefBased/>
  <w15:docId w15:val="{FCC72858-B040-4BAA-858C-A33D576A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A57B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A57B2"/>
    <w:pPr>
      <w:ind w:left="720"/>
      <w:contextualSpacing/>
    </w:pPr>
  </w:style>
  <w:style w:type="paragraph" w:styleId="Bezatstarpm">
    <w:name w:val="No Spacing"/>
    <w:uiPriority w:val="1"/>
    <w:qFormat/>
    <w:rsid w:val="00FA57B2"/>
    <w:pPr>
      <w:spacing w:after="0" w:line="240" w:lineRule="auto"/>
    </w:pPr>
    <w:rPr>
      <w:rFonts w:ascii="Calibri" w:eastAsia="Calibri" w:hAnsi="Calibri" w:cs="Times New Roman"/>
      <w:lang w:val="en-GB"/>
    </w:rPr>
  </w:style>
  <w:style w:type="character" w:styleId="Hipersaite">
    <w:name w:val="Hyperlink"/>
    <w:basedOn w:val="Noklusjumarindkopasfonts"/>
    <w:uiPriority w:val="99"/>
    <w:unhideWhenUsed/>
    <w:rsid w:val="000545FC"/>
    <w:rPr>
      <w:color w:val="0563C1" w:themeColor="hyperlink"/>
      <w:u w:val="single"/>
    </w:rPr>
  </w:style>
  <w:style w:type="paragraph" w:customStyle="1" w:styleId="Default">
    <w:name w:val="Default"/>
    <w:rsid w:val="00545374"/>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lv-LV"/>
    </w:rPr>
  </w:style>
  <w:style w:type="paragraph" w:styleId="Balonteksts">
    <w:name w:val="Balloon Text"/>
    <w:basedOn w:val="Parasts"/>
    <w:link w:val="BalontekstsRakstz"/>
    <w:uiPriority w:val="99"/>
    <w:semiHidden/>
    <w:unhideWhenUsed/>
    <w:rsid w:val="00E840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40DA"/>
    <w:rPr>
      <w:rFonts w:ascii="Segoe UI" w:hAnsi="Segoe UI" w:cs="Segoe UI"/>
      <w:sz w:val="18"/>
      <w:szCs w:val="18"/>
    </w:rPr>
  </w:style>
  <w:style w:type="character" w:styleId="Komentraatsauce">
    <w:name w:val="annotation reference"/>
    <w:basedOn w:val="Noklusjumarindkopasfonts"/>
    <w:uiPriority w:val="99"/>
    <w:semiHidden/>
    <w:unhideWhenUsed/>
    <w:rsid w:val="007F4A89"/>
    <w:rPr>
      <w:sz w:val="16"/>
      <w:szCs w:val="16"/>
    </w:rPr>
  </w:style>
  <w:style w:type="paragraph" w:styleId="Komentrateksts">
    <w:name w:val="annotation text"/>
    <w:basedOn w:val="Parasts"/>
    <w:link w:val="KomentratekstsRakstz"/>
    <w:uiPriority w:val="99"/>
    <w:semiHidden/>
    <w:unhideWhenUsed/>
    <w:rsid w:val="007F4A8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4A89"/>
    <w:rPr>
      <w:sz w:val="20"/>
      <w:szCs w:val="20"/>
    </w:rPr>
  </w:style>
  <w:style w:type="paragraph" w:styleId="Komentratma">
    <w:name w:val="annotation subject"/>
    <w:basedOn w:val="Komentrateksts"/>
    <w:next w:val="Komentrateksts"/>
    <w:link w:val="KomentratmaRakstz"/>
    <w:uiPriority w:val="99"/>
    <w:semiHidden/>
    <w:unhideWhenUsed/>
    <w:rsid w:val="007F4A89"/>
    <w:rPr>
      <w:b/>
      <w:bCs/>
    </w:rPr>
  </w:style>
  <w:style w:type="character" w:customStyle="1" w:styleId="KomentratmaRakstz">
    <w:name w:val="Komentāra tēma Rakstz."/>
    <w:basedOn w:val="KomentratekstsRakstz"/>
    <w:link w:val="Komentratma"/>
    <w:uiPriority w:val="99"/>
    <w:semiHidden/>
    <w:rsid w:val="007F4A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gnija.saprovska@edu.jurmal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zikasskola.jurmala.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2228</Words>
  <Characters>1270</Characters>
  <Application>Microsoft Office Word</Application>
  <DocSecurity>4</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Kalve Mara</cp:lastModifiedBy>
  <cp:revision>2</cp:revision>
  <cp:lastPrinted>2021-02-05T11:58:00Z</cp:lastPrinted>
  <dcterms:created xsi:type="dcterms:W3CDTF">2021-02-09T09:39:00Z</dcterms:created>
  <dcterms:modified xsi:type="dcterms:W3CDTF">2021-02-09T09:39:00Z</dcterms:modified>
</cp:coreProperties>
</file>