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APSTIPRINU</w:t>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Latvijas Nacionālā kultūras centra</w:t>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Ie</w:t>
      </w:r>
      <w:r>
        <w:rPr>
          <w:rFonts w:ascii="Times New Roman" w:eastAsia="Calibri" w:hAnsi="Times New Roman" w:cs="Times New Roman"/>
          <w:sz w:val="24"/>
          <w:szCs w:val="24"/>
          <w:lang w:eastAsia="lv-LV"/>
        </w:rPr>
        <w:t>pirkumu komisijas priekšsēdētājs</w:t>
      </w:r>
      <w:r w:rsidRPr="00EC1028">
        <w:rPr>
          <w:rFonts w:ascii="Times New Roman" w:eastAsia="Calibri" w:hAnsi="Times New Roman" w:cs="Times New Roman"/>
          <w:sz w:val="24"/>
          <w:szCs w:val="24"/>
          <w:lang w:eastAsia="lv-LV"/>
        </w:rPr>
        <w:t xml:space="preserve"> </w:t>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A.Groza</w:t>
      </w:r>
      <w:r w:rsidRPr="00EC1028">
        <w:rPr>
          <w:rFonts w:ascii="Times New Roman" w:eastAsia="Calibri" w:hAnsi="Times New Roman" w:cs="Times New Roman"/>
          <w:sz w:val="24"/>
          <w:szCs w:val="24"/>
          <w:lang w:eastAsia="lv-LV"/>
        </w:rPr>
        <w:t xml:space="preserve"> ____________________</w:t>
      </w:r>
    </w:p>
    <w:p w:rsidR="00EC1028" w:rsidRPr="00EC1028" w:rsidRDefault="00EC1028" w:rsidP="00EC1028">
      <w:pPr>
        <w:tabs>
          <w:tab w:val="center" w:pos="4153"/>
          <w:tab w:val="right" w:pos="8306"/>
        </w:tabs>
        <w:spacing w:after="0" w:line="240" w:lineRule="auto"/>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2017</w:t>
      </w:r>
      <w:r w:rsidRPr="00EC1028">
        <w:rPr>
          <w:rFonts w:ascii="Times New Roman" w:eastAsia="Calibri" w:hAnsi="Times New Roman" w:cs="Times New Roman"/>
          <w:sz w:val="24"/>
          <w:szCs w:val="24"/>
          <w:lang w:eastAsia="lv-LV"/>
        </w:rPr>
        <w:t xml:space="preserve">.gada </w:t>
      </w:r>
      <w:r w:rsidR="00AC045B">
        <w:rPr>
          <w:rFonts w:ascii="Times New Roman" w:eastAsia="Calibri" w:hAnsi="Times New Roman" w:cs="Times New Roman"/>
          <w:sz w:val="24"/>
          <w:szCs w:val="24"/>
          <w:lang w:eastAsia="lv-LV"/>
        </w:rPr>
        <w:t>7</w:t>
      </w:r>
      <w:r w:rsidRPr="00EC1028">
        <w:rPr>
          <w:rFonts w:ascii="Times New Roman" w:eastAsia="Calibri" w:hAnsi="Times New Roman" w:cs="Times New Roman"/>
          <w:sz w:val="24"/>
          <w:szCs w:val="24"/>
          <w:lang w:eastAsia="lv-LV"/>
        </w:rPr>
        <w:t>.</w:t>
      </w:r>
      <w:r w:rsidR="00AC045B">
        <w:rPr>
          <w:rFonts w:ascii="Times New Roman" w:eastAsia="Calibri" w:hAnsi="Times New Roman" w:cs="Times New Roman"/>
          <w:sz w:val="24"/>
          <w:szCs w:val="24"/>
          <w:lang w:eastAsia="lv-LV"/>
        </w:rPr>
        <w:t>jūlijā</w:t>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r w:rsidRPr="00EC1028">
        <w:rPr>
          <w:rFonts w:ascii="Times New Roman" w:eastAsia="Calibri" w:hAnsi="Times New Roman" w:cs="Times New Roman"/>
          <w:b/>
          <w:bCs/>
          <w:sz w:val="24"/>
          <w:szCs w:val="24"/>
          <w:lang w:eastAsia="lv-LV"/>
        </w:rPr>
        <w:t>Latvijas Nacionālā kultūras centra</w:t>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r w:rsidRPr="00EC1028">
        <w:rPr>
          <w:rFonts w:ascii="Times New Roman" w:eastAsia="Calibri" w:hAnsi="Times New Roman" w:cs="Times New Roman"/>
          <w:bCs/>
          <w:sz w:val="24"/>
          <w:szCs w:val="24"/>
          <w:lang w:eastAsia="lv-LV"/>
        </w:rPr>
        <w:t xml:space="preserve">Publisko iepirkumu likuma </w:t>
      </w:r>
      <w:r>
        <w:rPr>
          <w:rFonts w:ascii="Times New Roman" w:eastAsia="Calibri" w:hAnsi="Times New Roman" w:cs="Times New Roman"/>
          <w:bCs/>
          <w:sz w:val="24"/>
          <w:szCs w:val="24"/>
          <w:lang w:eastAsia="lv-LV"/>
        </w:rPr>
        <w:t>9.</w:t>
      </w:r>
      <w:r w:rsidRPr="00EC1028">
        <w:rPr>
          <w:rFonts w:ascii="Times New Roman" w:eastAsia="Calibri" w:hAnsi="Times New Roman" w:cs="Times New Roman"/>
          <w:bCs/>
          <w:sz w:val="24"/>
          <w:szCs w:val="24"/>
          <w:lang w:eastAsia="lv-LV"/>
        </w:rPr>
        <w:t xml:space="preserve">panta kārtībā organizētā iepirkuma </w:t>
      </w:r>
    </w:p>
    <w:p w:rsidR="00EC1028" w:rsidRPr="00EC1028" w:rsidRDefault="00EC1028" w:rsidP="00EC1028">
      <w:pPr>
        <w:spacing w:after="0" w:line="240" w:lineRule="auto"/>
        <w:jc w:val="right"/>
        <w:rPr>
          <w:rFonts w:ascii="Times New Roman" w:eastAsia="Gulim" w:hAnsi="Times New Roman" w:cs="Times New Roman"/>
          <w:sz w:val="24"/>
          <w:szCs w:val="24"/>
          <w:lang w:eastAsia="lv-LV"/>
        </w:rPr>
      </w:pPr>
    </w:p>
    <w:p w:rsidR="00EC1028" w:rsidRPr="00EC1028" w:rsidRDefault="00EC1028" w:rsidP="00EC1028">
      <w:pPr>
        <w:spacing w:after="0" w:line="240" w:lineRule="auto"/>
        <w:jc w:val="center"/>
        <w:rPr>
          <w:rFonts w:ascii="Times New Roman" w:eastAsia="Gulim" w:hAnsi="Times New Roman" w:cs="Times New Roman"/>
          <w:sz w:val="24"/>
          <w:szCs w:val="24"/>
          <w:lang w:eastAsia="lv-LV"/>
        </w:rPr>
      </w:pPr>
    </w:p>
    <w:p w:rsidR="00EC1028" w:rsidRPr="00EC1028" w:rsidRDefault="00EC1028" w:rsidP="00EC1028">
      <w:pPr>
        <w:suppressAutoHyphens/>
        <w:autoSpaceDN w:val="0"/>
        <w:spacing w:after="0" w:line="240" w:lineRule="auto"/>
        <w:jc w:val="center"/>
        <w:textAlignment w:val="baseline"/>
        <w:rPr>
          <w:rFonts w:ascii="Times New Roman" w:eastAsia="Times New Roman" w:hAnsi="Times New Roman" w:cs="Times New Roman"/>
          <w:bCs/>
          <w:color w:val="000000"/>
          <w:kern w:val="3"/>
          <w:sz w:val="24"/>
          <w:szCs w:val="24"/>
          <w:lang w:eastAsia="lv-LV"/>
        </w:rPr>
      </w:pPr>
      <w:r w:rsidRPr="00EC1028">
        <w:rPr>
          <w:rFonts w:ascii="Times New Roman" w:eastAsia="Gulim" w:hAnsi="Times New Roman" w:cs="Times New Roman"/>
          <w:b/>
          <w:color w:val="000000"/>
          <w:kern w:val="3"/>
          <w:sz w:val="24"/>
          <w:szCs w:val="24"/>
          <w:lang w:eastAsia="lv-LV"/>
        </w:rPr>
        <w:t>„</w:t>
      </w:r>
      <w:r w:rsidRPr="00EC1028">
        <w:rPr>
          <w:rFonts w:ascii="Times New Roman" w:eastAsia="Times New Roman" w:hAnsi="Times New Roman" w:cs="Times New Roman"/>
          <w:bCs/>
          <w:color w:val="000000"/>
          <w:kern w:val="3"/>
          <w:sz w:val="24"/>
          <w:szCs w:val="24"/>
          <w:lang w:eastAsia="lv-LV"/>
        </w:rPr>
        <w:t>TIPOGRĀFIJAS PAKALPOJUMU NODROŠINĀŠANA</w:t>
      </w:r>
    </w:p>
    <w:p w:rsidR="00EC1028" w:rsidRPr="00EC1028" w:rsidRDefault="00EC1028" w:rsidP="00EC1028">
      <w:pPr>
        <w:spacing w:after="0" w:line="240" w:lineRule="auto"/>
        <w:jc w:val="center"/>
        <w:rPr>
          <w:rFonts w:ascii="Times New Roman" w:eastAsia="Gulim" w:hAnsi="Times New Roman" w:cs="Times New Roman"/>
          <w:b/>
          <w:sz w:val="24"/>
          <w:szCs w:val="24"/>
          <w:lang w:eastAsia="lv-LV"/>
        </w:rPr>
      </w:pPr>
      <w:r w:rsidRPr="00EC1028">
        <w:rPr>
          <w:rFonts w:ascii="Times New Roman" w:eastAsia="Calibri" w:hAnsi="Times New Roman" w:cs="Times New Roman"/>
          <w:bCs/>
          <w:sz w:val="24"/>
          <w:szCs w:val="24"/>
          <w:lang w:eastAsia="lv-LV"/>
        </w:rPr>
        <w:t xml:space="preserve">LATVIJAS NACIONĀLĀ </w:t>
      </w:r>
      <w:r>
        <w:rPr>
          <w:rFonts w:ascii="Times New Roman" w:eastAsia="Calibri" w:hAnsi="Times New Roman" w:cs="Times New Roman"/>
          <w:bCs/>
          <w:sz w:val="24"/>
          <w:szCs w:val="24"/>
          <w:lang w:eastAsia="lv-LV"/>
        </w:rPr>
        <w:t xml:space="preserve">KULTŪRAS </w:t>
      </w:r>
      <w:r w:rsidRPr="00EC1028">
        <w:rPr>
          <w:rFonts w:ascii="Times New Roman" w:eastAsia="Calibri" w:hAnsi="Times New Roman" w:cs="Times New Roman"/>
          <w:bCs/>
          <w:sz w:val="24"/>
          <w:szCs w:val="24"/>
          <w:lang w:eastAsia="lv-LV"/>
        </w:rPr>
        <w:t>CENTRA VAJADZĪBĀM</w:t>
      </w:r>
      <w:r w:rsidRPr="00EC1028">
        <w:rPr>
          <w:rFonts w:ascii="Times New Roman" w:eastAsia="Gulim" w:hAnsi="Times New Roman" w:cs="Times New Roman"/>
          <w:b/>
          <w:sz w:val="24"/>
          <w:szCs w:val="24"/>
          <w:lang w:eastAsia="lv-LV"/>
        </w:rPr>
        <w:t xml:space="preserve">” </w:t>
      </w:r>
    </w:p>
    <w:p w:rsidR="00EC1028" w:rsidRPr="00EC1028" w:rsidRDefault="00EC1028" w:rsidP="00EC1028">
      <w:pPr>
        <w:spacing w:after="0" w:line="240" w:lineRule="auto"/>
        <w:jc w:val="center"/>
        <w:rPr>
          <w:rFonts w:ascii="Times New Roman" w:eastAsia="Gulim"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r w:rsidRPr="00EC1028">
        <w:rPr>
          <w:rFonts w:ascii="Times New Roman" w:eastAsia="Calibri" w:hAnsi="Times New Roman" w:cs="Times New Roman"/>
          <w:b/>
          <w:bCs/>
          <w:sz w:val="24"/>
          <w:szCs w:val="24"/>
          <w:lang w:eastAsia="lv-LV"/>
        </w:rPr>
        <w:t>NOLIKUMS</w:t>
      </w:r>
    </w:p>
    <w:p w:rsidR="00EC1028" w:rsidRPr="00EC1028" w:rsidRDefault="00EC1028" w:rsidP="00EC1028">
      <w:pPr>
        <w:spacing w:after="0" w:line="240" w:lineRule="auto"/>
        <w:jc w:val="center"/>
        <w:rPr>
          <w:rFonts w:ascii="Times New Roman" w:eastAsia="Gulim" w:hAnsi="Times New Roman" w:cs="Times New Roman"/>
          <w:sz w:val="24"/>
          <w:szCs w:val="24"/>
          <w:lang w:eastAsia="lv-LV"/>
        </w:rPr>
      </w:pPr>
    </w:p>
    <w:p w:rsidR="00EC1028" w:rsidRPr="00EC1028" w:rsidRDefault="00EC1028" w:rsidP="00EC1028">
      <w:pPr>
        <w:spacing w:after="0" w:line="240" w:lineRule="auto"/>
        <w:jc w:val="center"/>
        <w:rPr>
          <w:rFonts w:ascii="Times New Roman" w:eastAsia="Gulim" w:hAnsi="Times New Roman" w:cs="Times New Roman"/>
          <w:sz w:val="24"/>
          <w:szCs w:val="24"/>
          <w:lang w:eastAsia="lv-LV"/>
        </w:rPr>
      </w:pPr>
    </w:p>
    <w:p w:rsidR="00EC1028" w:rsidRPr="00EC1028" w:rsidRDefault="00EC1028" w:rsidP="00EC1028">
      <w:pPr>
        <w:spacing w:after="0" w:line="240" w:lineRule="auto"/>
        <w:jc w:val="center"/>
        <w:rPr>
          <w:rFonts w:ascii="Times New Roman" w:eastAsia="Gulim" w:hAnsi="Times New Roman" w:cs="Times New Roman"/>
          <w:sz w:val="24"/>
          <w:szCs w:val="24"/>
          <w:lang w:eastAsia="lv-LV"/>
        </w:rPr>
      </w:pPr>
    </w:p>
    <w:p w:rsidR="00EC1028" w:rsidRPr="00EC1028" w:rsidRDefault="00EC1028" w:rsidP="00EC1028">
      <w:pPr>
        <w:spacing w:after="0" w:line="240" w:lineRule="auto"/>
        <w:jc w:val="center"/>
        <w:rPr>
          <w:rFonts w:ascii="Times New Roman" w:eastAsia="Gulim" w:hAnsi="Times New Roman" w:cs="Times New Roman"/>
          <w:sz w:val="24"/>
          <w:szCs w:val="24"/>
          <w:lang w:eastAsia="lv-LV"/>
        </w:rPr>
      </w:pPr>
    </w:p>
    <w:p w:rsidR="00EC1028" w:rsidRPr="00EC1028" w:rsidRDefault="00EC1028" w:rsidP="00EC1028">
      <w:pPr>
        <w:spacing w:after="0" w:line="240" w:lineRule="auto"/>
        <w:jc w:val="center"/>
        <w:rPr>
          <w:rFonts w:ascii="Times New Roman" w:eastAsia="Gulim" w:hAnsi="Times New Roman" w:cs="Times New Roman"/>
          <w:sz w:val="24"/>
          <w:szCs w:val="24"/>
          <w:lang w:eastAsia="lv-LV"/>
        </w:rPr>
      </w:pPr>
      <w:r w:rsidRPr="00EC1028">
        <w:rPr>
          <w:rFonts w:ascii="Times New Roman" w:eastAsia="Gulim" w:hAnsi="Times New Roman" w:cs="Times New Roman"/>
          <w:sz w:val="24"/>
          <w:szCs w:val="24"/>
          <w:lang w:eastAsia="lv-LV"/>
        </w:rPr>
        <w:t>Iepirkuma identifikācijas Nr. LNKC 201</w:t>
      </w:r>
      <w:r>
        <w:rPr>
          <w:rFonts w:ascii="Times New Roman" w:eastAsia="Gulim" w:hAnsi="Times New Roman" w:cs="Times New Roman"/>
          <w:sz w:val="24"/>
          <w:szCs w:val="24"/>
          <w:lang w:eastAsia="lv-LV"/>
        </w:rPr>
        <w:t>7</w:t>
      </w:r>
      <w:r w:rsidRPr="00EC1028">
        <w:rPr>
          <w:rFonts w:ascii="Times New Roman" w:eastAsia="Gulim" w:hAnsi="Times New Roman" w:cs="Times New Roman"/>
          <w:sz w:val="24"/>
          <w:szCs w:val="24"/>
          <w:lang w:eastAsia="lv-LV"/>
        </w:rPr>
        <w:t>/</w:t>
      </w:r>
      <w:r>
        <w:rPr>
          <w:rFonts w:ascii="Times New Roman" w:eastAsia="Gulim" w:hAnsi="Times New Roman" w:cs="Times New Roman"/>
          <w:sz w:val="24"/>
          <w:szCs w:val="24"/>
          <w:lang w:eastAsia="lv-LV"/>
        </w:rPr>
        <w:t>1</w:t>
      </w:r>
    </w:p>
    <w:p w:rsidR="00EC1028" w:rsidRPr="00EC1028" w:rsidRDefault="00EC1028" w:rsidP="00EC1028">
      <w:pPr>
        <w:spacing w:after="0" w:line="240" w:lineRule="auto"/>
        <w:jc w:val="center"/>
        <w:rPr>
          <w:rFonts w:ascii="Times New Roman" w:eastAsia="Calibri" w:hAnsi="Times New Roman" w:cs="Times New Roman"/>
          <w:b/>
          <w:bCs/>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b/>
          <w:bCs/>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b/>
          <w:bCs/>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b/>
          <w:bCs/>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Rīgā 2017</w:t>
      </w:r>
      <w:r w:rsidRPr="00EC1028">
        <w:rPr>
          <w:rFonts w:ascii="Times New Roman" w:eastAsia="Calibri" w:hAnsi="Times New Roman" w:cs="Times New Roman"/>
          <w:sz w:val="24"/>
          <w:szCs w:val="24"/>
          <w:lang w:eastAsia="lv-LV"/>
        </w:rPr>
        <w:t xml:space="preserve"> </w:t>
      </w: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lang w:eastAsia="lv-LV"/>
        </w:rPr>
      </w:pPr>
      <w:r w:rsidRPr="00EC1028">
        <w:rPr>
          <w:rFonts w:ascii="Times New Roman" w:eastAsia="Times New Roman" w:hAnsi="Times New Roman" w:cs="Times New Roman"/>
          <w:b/>
          <w:bCs/>
          <w:color w:val="000000"/>
          <w:kern w:val="3"/>
          <w:sz w:val="24"/>
          <w:szCs w:val="24"/>
          <w:lang w:eastAsia="lv-LV"/>
        </w:rPr>
        <w:t>I. IEPIRKUMA NOTEIKUMI</w:t>
      </w:r>
    </w:p>
    <w:p w:rsidR="00EC1028" w:rsidRPr="00EC1028" w:rsidRDefault="00EC1028" w:rsidP="00EC1028">
      <w:pPr>
        <w:spacing w:after="0" w:line="240" w:lineRule="auto"/>
        <w:ind w:firstLine="567"/>
        <w:jc w:val="both"/>
        <w:rPr>
          <w:rFonts w:ascii="Times New Roman" w:eastAsia="Calibri" w:hAnsi="Times New Roman" w:cs="Times New Roman"/>
          <w:sz w:val="24"/>
          <w:szCs w:val="24"/>
          <w:lang w:eastAsia="lv-LV"/>
        </w:rPr>
      </w:pPr>
    </w:p>
    <w:p w:rsidR="00EC1028" w:rsidRPr="00EC1028" w:rsidRDefault="00EC1028" w:rsidP="00EC1028">
      <w:pPr>
        <w:numPr>
          <w:ilvl w:val="0"/>
          <w:numId w:val="6"/>
        </w:numPr>
        <w:suppressAutoHyphens/>
        <w:autoSpaceDN w:val="0"/>
        <w:spacing w:after="0" w:line="240" w:lineRule="auto"/>
        <w:ind w:left="709" w:hanging="568"/>
        <w:jc w:val="both"/>
        <w:textAlignment w:val="baseline"/>
        <w:rPr>
          <w:rFonts w:ascii="Times New Roman" w:eastAsia="Times New Roman" w:hAnsi="Times New Roman" w:cs="Times New Roman"/>
          <w:color w:val="000000"/>
          <w:kern w:val="3"/>
          <w:sz w:val="24"/>
          <w:szCs w:val="24"/>
          <w:lang w:eastAsia="lv-LV"/>
        </w:rPr>
      </w:pPr>
      <w:r w:rsidRPr="00EC1028">
        <w:rPr>
          <w:rFonts w:ascii="Times New Roman" w:eastAsia="Times New Roman" w:hAnsi="Times New Roman" w:cs="Times New Roman"/>
          <w:b/>
          <w:color w:val="000000"/>
          <w:kern w:val="3"/>
          <w:sz w:val="24"/>
          <w:szCs w:val="24"/>
          <w:lang w:eastAsia="lv-LV"/>
        </w:rPr>
        <w:t>Pasūtītājs:</w:t>
      </w:r>
      <w:r w:rsidRPr="00EC1028">
        <w:rPr>
          <w:rFonts w:ascii="Times New Roman" w:eastAsia="Times New Roman" w:hAnsi="Times New Roman" w:cs="Times New Roman"/>
          <w:color w:val="000000"/>
          <w:kern w:val="3"/>
          <w:sz w:val="24"/>
          <w:szCs w:val="24"/>
          <w:lang w:eastAsia="lv-LV"/>
        </w:rPr>
        <w:t xml:space="preserve"> Latvijas Nacionālais kultūras centrs (turpmāk – Pasūtītājs), reģistrācijas Nr. 90000049726, Pils laukumā 4, Rīgā, LV-1365, Valsts kase, konta Nr.LV87TREL2220553004000, tālrunis: + 371 67228985, fakss: + 371 67227405, </w:t>
      </w:r>
    </w:p>
    <w:p w:rsidR="00EC1028" w:rsidRPr="00EC1028" w:rsidRDefault="00EC1028" w:rsidP="00EC1028">
      <w:pPr>
        <w:suppressAutoHyphens/>
        <w:autoSpaceDN w:val="0"/>
        <w:spacing w:after="0" w:line="240" w:lineRule="auto"/>
        <w:ind w:left="709"/>
        <w:jc w:val="both"/>
        <w:textAlignment w:val="baseline"/>
        <w:rPr>
          <w:rFonts w:ascii="Times New Roman" w:eastAsia="Times New Roman" w:hAnsi="Times New Roman" w:cs="Times New Roman"/>
          <w:color w:val="000000"/>
          <w:kern w:val="3"/>
          <w:sz w:val="24"/>
          <w:szCs w:val="24"/>
          <w:lang w:eastAsia="lv-LV"/>
        </w:rPr>
      </w:pPr>
      <w:r w:rsidRPr="00EC1028">
        <w:rPr>
          <w:rFonts w:ascii="Times New Roman" w:eastAsia="Times New Roman" w:hAnsi="Times New Roman" w:cs="Times New Roman"/>
          <w:color w:val="000000"/>
          <w:kern w:val="3"/>
          <w:sz w:val="24"/>
          <w:szCs w:val="24"/>
          <w:lang w:eastAsia="lv-LV"/>
        </w:rPr>
        <w:t xml:space="preserve">e-pasts: </w:t>
      </w:r>
      <w:proofErr w:type="spellStart"/>
      <w:r w:rsidRPr="00EC1028">
        <w:rPr>
          <w:rFonts w:ascii="Times New Roman" w:eastAsia="Times New Roman" w:hAnsi="Times New Roman" w:cs="Times New Roman"/>
          <w:kern w:val="3"/>
          <w:sz w:val="24"/>
          <w:szCs w:val="24"/>
          <w:lang w:eastAsia="lv-LV"/>
        </w:rPr>
        <w:t>lnkc@lnkc.gov.lv</w:t>
      </w:r>
      <w:proofErr w:type="spellEnd"/>
      <w:r w:rsidRPr="00EC1028">
        <w:rPr>
          <w:rFonts w:ascii="Times New Roman" w:eastAsia="Times New Roman" w:hAnsi="Times New Roman" w:cs="Times New Roman"/>
          <w:kern w:val="3"/>
          <w:sz w:val="24"/>
          <w:szCs w:val="24"/>
          <w:lang w:eastAsia="lv-LV"/>
        </w:rPr>
        <w:t xml:space="preserve">, interneta mājas lapa: </w:t>
      </w:r>
      <w:proofErr w:type="spellStart"/>
      <w:r w:rsidRPr="00EC1028">
        <w:rPr>
          <w:rFonts w:ascii="Times New Roman" w:eastAsia="Times New Roman" w:hAnsi="Times New Roman" w:cs="Times New Roman"/>
          <w:kern w:val="3"/>
          <w:sz w:val="24"/>
          <w:szCs w:val="24"/>
          <w:lang w:eastAsia="lv-LV"/>
        </w:rPr>
        <w:t>www.lnkc.gov.lv</w:t>
      </w:r>
      <w:proofErr w:type="spellEnd"/>
      <w:r w:rsidRPr="00EC1028">
        <w:rPr>
          <w:rFonts w:ascii="Times New Roman" w:eastAsia="Times New Roman" w:hAnsi="Times New Roman" w:cs="Times New Roman"/>
          <w:kern w:val="3"/>
          <w:sz w:val="24"/>
          <w:szCs w:val="24"/>
          <w:lang w:eastAsia="lv-LV"/>
        </w:rPr>
        <w:t xml:space="preserve">, </w:t>
      </w:r>
      <w:r w:rsidRPr="00EC1028">
        <w:rPr>
          <w:rFonts w:ascii="Times New Roman" w:eastAsia="Times New Roman" w:hAnsi="Times New Roman" w:cs="Times New Roman"/>
          <w:color w:val="000000"/>
          <w:kern w:val="3"/>
          <w:sz w:val="24"/>
          <w:szCs w:val="24"/>
          <w:lang w:eastAsia="lv-LV"/>
        </w:rPr>
        <w:t>darba laiks: darba dienās no plkst. 8.30 līdz 17.00.</w:t>
      </w:r>
    </w:p>
    <w:p w:rsidR="00EC1028" w:rsidRPr="00EC1028" w:rsidRDefault="00EC1028" w:rsidP="00EC1028">
      <w:pPr>
        <w:numPr>
          <w:ilvl w:val="0"/>
          <w:numId w:val="6"/>
        </w:numPr>
        <w:spacing w:after="0" w:line="240" w:lineRule="auto"/>
        <w:ind w:left="709" w:hanging="568"/>
        <w:jc w:val="both"/>
        <w:rPr>
          <w:rFonts w:ascii="Times New Roman" w:eastAsia="Calibri" w:hAnsi="Times New Roman" w:cs="Times New Roman"/>
          <w:sz w:val="24"/>
          <w:szCs w:val="24"/>
          <w:lang w:eastAsia="lv-LV"/>
        </w:rPr>
      </w:pPr>
      <w:r w:rsidRPr="00EC1028">
        <w:rPr>
          <w:rFonts w:ascii="Times New Roman" w:eastAsia="Calibri" w:hAnsi="Times New Roman" w:cs="Times New Roman"/>
          <w:b/>
          <w:sz w:val="24"/>
          <w:szCs w:val="24"/>
          <w:lang w:eastAsia="lv-LV"/>
        </w:rPr>
        <w:t>Iepirkumu identifikācijas numurs</w:t>
      </w:r>
      <w:r w:rsidRPr="00EC1028">
        <w:rPr>
          <w:rFonts w:ascii="Times New Roman" w:eastAsia="Calibri" w:hAnsi="Times New Roman" w:cs="Times New Roman"/>
          <w:sz w:val="24"/>
          <w:szCs w:val="24"/>
          <w:lang w:eastAsia="lv-LV"/>
        </w:rPr>
        <w:t>: LNKC 201</w:t>
      </w:r>
      <w:r>
        <w:rPr>
          <w:rFonts w:ascii="Times New Roman" w:eastAsia="Calibri" w:hAnsi="Times New Roman" w:cs="Times New Roman"/>
          <w:sz w:val="24"/>
          <w:szCs w:val="24"/>
          <w:lang w:eastAsia="lv-LV"/>
        </w:rPr>
        <w:t>7</w:t>
      </w:r>
      <w:r w:rsidRPr="00EC1028">
        <w:rPr>
          <w:rFonts w:ascii="Times New Roman" w:eastAsia="Calibri" w:hAnsi="Times New Roman" w:cs="Times New Roman"/>
          <w:sz w:val="24"/>
          <w:szCs w:val="24"/>
          <w:lang w:eastAsia="lv-LV"/>
        </w:rPr>
        <w:t>/1.</w:t>
      </w:r>
    </w:p>
    <w:p w:rsidR="00EC1028" w:rsidRPr="00EC1028" w:rsidRDefault="00EC1028" w:rsidP="00EC1028">
      <w:pPr>
        <w:numPr>
          <w:ilvl w:val="0"/>
          <w:numId w:val="6"/>
        </w:numPr>
        <w:spacing w:after="0" w:line="240" w:lineRule="auto"/>
        <w:ind w:left="709" w:hanging="568"/>
        <w:jc w:val="both"/>
        <w:rPr>
          <w:rFonts w:ascii="Times New Roman" w:eastAsia="Calibri" w:hAnsi="Times New Roman" w:cs="Times New Roman"/>
          <w:sz w:val="24"/>
          <w:szCs w:val="24"/>
          <w:lang w:eastAsia="lv-LV"/>
        </w:rPr>
      </w:pPr>
      <w:r w:rsidRPr="00EC1028">
        <w:rPr>
          <w:rFonts w:ascii="Times New Roman" w:eastAsia="Calibri" w:hAnsi="Times New Roman" w:cs="Times New Roman"/>
          <w:b/>
          <w:sz w:val="24"/>
          <w:szCs w:val="24"/>
          <w:lang w:eastAsia="lv-LV"/>
        </w:rPr>
        <w:t>Iepirkuma priekšmets</w:t>
      </w:r>
      <w:r w:rsidRPr="00EC1028">
        <w:rPr>
          <w:rFonts w:ascii="Times New Roman" w:eastAsia="Calibri" w:hAnsi="Times New Roman" w:cs="Times New Roman"/>
          <w:sz w:val="24"/>
          <w:szCs w:val="24"/>
          <w:lang w:eastAsia="lv-LV"/>
        </w:rPr>
        <w:t>: Tipogrāfijas pakalpojumu nodrošināšana Pasūtītāja vajadzībām (turpmāk – tipogrāfijas pakalpojumi) izstrāde un izdošana.</w:t>
      </w:r>
    </w:p>
    <w:p w:rsidR="00EC1028" w:rsidRPr="00EC1028" w:rsidRDefault="00EC1028" w:rsidP="00FF095F">
      <w:pPr>
        <w:numPr>
          <w:ilvl w:val="0"/>
          <w:numId w:val="6"/>
        </w:numPr>
        <w:spacing w:after="0" w:line="240" w:lineRule="auto"/>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 xml:space="preserve">CPV kods – </w:t>
      </w:r>
      <w:r w:rsidR="00FF095F" w:rsidRPr="00FF095F">
        <w:rPr>
          <w:rFonts w:ascii="Times New Roman" w:eastAsia="Calibri" w:hAnsi="Times New Roman" w:cs="Times New Roman"/>
          <w:sz w:val="24"/>
          <w:szCs w:val="24"/>
          <w:lang w:eastAsia="lv-LV"/>
        </w:rPr>
        <w:t xml:space="preserve">22000000-0 </w:t>
      </w:r>
      <w:r w:rsidR="00FF095F">
        <w:rPr>
          <w:rFonts w:ascii="Times New Roman" w:eastAsia="Calibri" w:hAnsi="Times New Roman" w:cs="Times New Roman"/>
          <w:sz w:val="24"/>
          <w:szCs w:val="24"/>
          <w:lang w:eastAsia="lv-LV"/>
        </w:rPr>
        <w:t xml:space="preserve">- </w:t>
      </w:r>
      <w:r w:rsidR="00FF095F" w:rsidRPr="00FF095F">
        <w:rPr>
          <w:rFonts w:ascii="Times New Roman" w:eastAsia="Calibri" w:hAnsi="Times New Roman" w:cs="Times New Roman"/>
          <w:sz w:val="24"/>
          <w:szCs w:val="24"/>
          <w:lang w:eastAsia="lv-LV"/>
        </w:rPr>
        <w:t>Iespieddarbi un saistītie izdevumi</w:t>
      </w:r>
      <w:r w:rsidR="00FF095F">
        <w:rPr>
          <w:rFonts w:ascii="Times New Roman" w:eastAsia="Calibri" w:hAnsi="Times New Roman" w:cs="Times New Roman"/>
          <w:sz w:val="24"/>
          <w:szCs w:val="24"/>
          <w:lang w:eastAsia="lv-LV"/>
        </w:rPr>
        <w:t>,</w:t>
      </w:r>
      <w:bookmarkStart w:id="0" w:name="_GoBack"/>
      <w:bookmarkEnd w:id="0"/>
      <w:r w:rsidR="00FF095F" w:rsidRPr="00FF095F">
        <w:rPr>
          <w:rFonts w:ascii="Times New Roman" w:eastAsia="Calibri" w:hAnsi="Times New Roman" w:cs="Times New Roman"/>
          <w:sz w:val="24"/>
          <w:szCs w:val="24"/>
          <w:lang w:eastAsia="lv-LV"/>
        </w:rPr>
        <w:t xml:space="preserve"> </w:t>
      </w:r>
      <w:r w:rsidR="00FF095F" w:rsidRPr="00EC1028">
        <w:rPr>
          <w:rFonts w:ascii="Times New Roman" w:eastAsia="Calibri" w:hAnsi="Times New Roman" w:cs="Times New Roman"/>
          <w:bCs/>
          <w:sz w:val="24"/>
          <w:szCs w:val="24"/>
          <w:lang w:eastAsia="lv-LV"/>
        </w:rPr>
        <w:t xml:space="preserve">papildus CPV kodi: </w:t>
      </w:r>
      <w:r w:rsidRPr="00EC1028">
        <w:rPr>
          <w:rFonts w:ascii="Times New Roman" w:eastAsia="Calibri" w:hAnsi="Times New Roman" w:cs="Times New Roman"/>
          <w:bCs/>
          <w:sz w:val="24"/>
          <w:szCs w:val="24"/>
          <w:lang w:eastAsia="lv-LV"/>
        </w:rPr>
        <w:t>79800000-2– Iespiešanas un saistītie pakalpojumi, 22100000-1 – Grāmatas, brošūras un atgādnes, 22462000-6 – Reklāmas materiāli.</w:t>
      </w:r>
    </w:p>
    <w:p w:rsidR="00EC1028" w:rsidRPr="00EC1028" w:rsidRDefault="00EC1028" w:rsidP="00EC1028">
      <w:pPr>
        <w:numPr>
          <w:ilvl w:val="0"/>
          <w:numId w:val="6"/>
        </w:numPr>
        <w:spacing w:after="0" w:line="240" w:lineRule="auto"/>
        <w:ind w:left="709" w:hanging="568"/>
        <w:jc w:val="both"/>
        <w:rPr>
          <w:rFonts w:ascii="Times New Roman" w:eastAsia="Calibri" w:hAnsi="Times New Roman" w:cs="Times New Roman"/>
          <w:sz w:val="24"/>
          <w:szCs w:val="24"/>
          <w:lang w:eastAsia="lv-LV"/>
        </w:rPr>
      </w:pPr>
      <w:r w:rsidRPr="00EC1028">
        <w:rPr>
          <w:rFonts w:ascii="Times New Roman" w:eastAsia="Calibri" w:hAnsi="Times New Roman" w:cs="Times New Roman"/>
          <w:b/>
          <w:sz w:val="24"/>
          <w:szCs w:val="24"/>
          <w:lang w:eastAsia="lv-LV"/>
        </w:rPr>
        <w:t>Iepirkuma pamatojums</w:t>
      </w:r>
      <w:r w:rsidRPr="00EC1028">
        <w:rPr>
          <w:rFonts w:ascii="Times New Roman" w:eastAsia="Calibri" w:hAnsi="Times New Roman" w:cs="Times New Roman"/>
          <w:sz w:val="24"/>
          <w:szCs w:val="24"/>
          <w:lang w:eastAsia="lv-LV"/>
        </w:rPr>
        <w:t xml:space="preserve">: Publisko iepirkumu likuma </w:t>
      </w:r>
      <w:r w:rsidR="002B6CA6">
        <w:rPr>
          <w:rFonts w:ascii="Times New Roman" w:eastAsia="Calibri" w:hAnsi="Times New Roman" w:cs="Times New Roman"/>
          <w:sz w:val="24"/>
          <w:szCs w:val="24"/>
          <w:lang w:eastAsia="lv-LV"/>
        </w:rPr>
        <w:t>9</w:t>
      </w:r>
      <w:r w:rsidRPr="00EC1028">
        <w:rPr>
          <w:rFonts w:ascii="Times New Roman" w:eastAsia="Calibri" w:hAnsi="Times New Roman" w:cs="Times New Roman"/>
          <w:sz w:val="24"/>
          <w:szCs w:val="24"/>
          <w:lang w:eastAsia="lv-LV"/>
        </w:rPr>
        <w:t>.pants.</w:t>
      </w:r>
    </w:p>
    <w:p w:rsidR="00EC1028" w:rsidRPr="00EC1028" w:rsidRDefault="00EC1028" w:rsidP="00EC1028">
      <w:pPr>
        <w:numPr>
          <w:ilvl w:val="0"/>
          <w:numId w:val="6"/>
        </w:numPr>
        <w:spacing w:after="0" w:line="240" w:lineRule="auto"/>
        <w:ind w:left="709" w:hanging="568"/>
        <w:jc w:val="both"/>
        <w:rPr>
          <w:rFonts w:ascii="Times New Roman" w:eastAsia="Calibri" w:hAnsi="Times New Roman" w:cs="Times New Roman"/>
          <w:sz w:val="24"/>
          <w:szCs w:val="24"/>
          <w:lang w:eastAsia="lv-LV"/>
        </w:rPr>
      </w:pPr>
      <w:r w:rsidRPr="00EC1028">
        <w:rPr>
          <w:rFonts w:ascii="Times New Roman" w:eastAsia="Calibri" w:hAnsi="Times New Roman" w:cs="Times New Roman"/>
          <w:b/>
          <w:sz w:val="24"/>
          <w:szCs w:val="24"/>
          <w:lang w:eastAsia="lv-LV"/>
        </w:rPr>
        <w:t>Piedāvājuma vērtēšanas kritērijs</w:t>
      </w:r>
      <w:r w:rsidRPr="00EC1028">
        <w:rPr>
          <w:rFonts w:ascii="Times New Roman" w:eastAsia="Calibri" w:hAnsi="Times New Roman" w:cs="Times New Roman"/>
          <w:sz w:val="24"/>
          <w:szCs w:val="24"/>
          <w:lang w:eastAsia="lv-LV"/>
        </w:rPr>
        <w:t>: atbilstība Pasūtītāja prasībām un saimnieciski visizdevīgākais piedāvājums</w:t>
      </w:r>
      <w:r w:rsidR="002D7BBC">
        <w:rPr>
          <w:rFonts w:ascii="Times New Roman" w:eastAsia="Calibri" w:hAnsi="Times New Roman" w:cs="Times New Roman"/>
          <w:sz w:val="24"/>
          <w:szCs w:val="24"/>
          <w:lang w:eastAsia="lv-LV"/>
        </w:rPr>
        <w:t xml:space="preserve"> Publisko iepirkumu likuma 51.panta otrās daļas 2.punktā noteiktajā kārtībā</w:t>
      </w:r>
      <w:r w:rsidRPr="00EC1028">
        <w:rPr>
          <w:rFonts w:ascii="Times New Roman" w:eastAsia="Calibri" w:hAnsi="Times New Roman" w:cs="Times New Roman"/>
          <w:sz w:val="24"/>
          <w:szCs w:val="24"/>
          <w:lang w:eastAsia="lv-LV"/>
        </w:rPr>
        <w:t>.</w:t>
      </w:r>
    </w:p>
    <w:p w:rsidR="00EC1028" w:rsidRPr="00EC1028" w:rsidRDefault="00EC1028" w:rsidP="00EC1028">
      <w:pPr>
        <w:numPr>
          <w:ilvl w:val="0"/>
          <w:numId w:val="6"/>
        </w:numPr>
        <w:spacing w:after="0" w:line="240" w:lineRule="auto"/>
        <w:ind w:left="709" w:hanging="568"/>
        <w:jc w:val="both"/>
        <w:rPr>
          <w:rFonts w:ascii="Times New Roman" w:eastAsia="Calibri" w:hAnsi="Times New Roman" w:cs="Times New Roman"/>
          <w:sz w:val="24"/>
          <w:szCs w:val="24"/>
          <w:lang w:eastAsia="lv-LV"/>
        </w:rPr>
      </w:pPr>
      <w:r w:rsidRPr="00EC1028">
        <w:rPr>
          <w:rFonts w:ascii="Times New Roman" w:eastAsia="Calibri" w:hAnsi="Times New Roman" w:cs="Times New Roman"/>
          <w:b/>
          <w:sz w:val="24"/>
          <w:szCs w:val="24"/>
          <w:lang w:eastAsia="lv-LV"/>
        </w:rPr>
        <w:t xml:space="preserve">Iepirkuma līguma noteikumi: </w:t>
      </w:r>
    </w:p>
    <w:p w:rsidR="00EC1028" w:rsidRPr="00EC1028" w:rsidRDefault="00EC1028" w:rsidP="00EC1028">
      <w:pPr>
        <w:numPr>
          <w:ilvl w:val="1"/>
          <w:numId w:val="6"/>
        </w:numPr>
        <w:spacing w:after="0" w:line="240" w:lineRule="auto"/>
        <w:ind w:left="709" w:hanging="568"/>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iepirkuma rezultātā tiks slēgts līgums ar vienu iepirkumā uzvarējušo pretendentu par tipogrāfijas un izpildītā pasūtījuma piegādes pakalpojumu nodrošināšanu;</w:t>
      </w:r>
    </w:p>
    <w:p w:rsidR="00EC1028" w:rsidRPr="00EC1028" w:rsidRDefault="00EC1028" w:rsidP="00EC1028">
      <w:pPr>
        <w:numPr>
          <w:ilvl w:val="1"/>
          <w:numId w:val="6"/>
        </w:numPr>
        <w:spacing w:after="0" w:line="240" w:lineRule="auto"/>
        <w:ind w:left="709" w:hanging="568"/>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 xml:space="preserve">paredzamā kopējā līgumcena ir EUR </w:t>
      </w:r>
      <w:r w:rsidR="00424330">
        <w:rPr>
          <w:rFonts w:ascii="Times New Roman" w:eastAsia="Calibri" w:hAnsi="Times New Roman" w:cs="Times New Roman"/>
          <w:sz w:val="24"/>
          <w:szCs w:val="24"/>
          <w:lang w:eastAsia="lv-LV"/>
        </w:rPr>
        <w:t>3</w:t>
      </w:r>
      <w:r w:rsidRPr="00EC1028">
        <w:rPr>
          <w:rFonts w:ascii="Times New Roman" w:eastAsia="Calibri" w:hAnsi="Times New Roman" w:cs="Times New Roman"/>
          <w:sz w:val="24"/>
          <w:szCs w:val="24"/>
          <w:lang w:eastAsia="lv-LV"/>
        </w:rPr>
        <w:t>1 99</w:t>
      </w:r>
      <w:r w:rsidR="00424330">
        <w:rPr>
          <w:rFonts w:ascii="Times New Roman" w:eastAsia="Calibri" w:hAnsi="Times New Roman" w:cs="Times New Roman"/>
          <w:sz w:val="24"/>
          <w:szCs w:val="24"/>
          <w:lang w:eastAsia="lv-LV"/>
        </w:rPr>
        <w:t>0</w:t>
      </w:r>
      <w:r w:rsidRPr="00EC1028">
        <w:rPr>
          <w:rFonts w:ascii="Times New Roman" w:eastAsia="Calibri" w:hAnsi="Times New Roman" w:cs="Times New Roman"/>
          <w:sz w:val="24"/>
          <w:szCs w:val="24"/>
          <w:lang w:eastAsia="lv-LV"/>
        </w:rPr>
        <w:t xml:space="preserve"> (</w:t>
      </w:r>
      <w:r w:rsidR="00424330">
        <w:rPr>
          <w:rFonts w:ascii="Times New Roman" w:eastAsia="Calibri" w:hAnsi="Times New Roman" w:cs="Times New Roman"/>
          <w:sz w:val="24"/>
          <w:szCs w:val="24"/>
          <w:lang w:eastAsia="lv-LV"/>
        </w:rPr>
        <w:t>trīsdesmit</w:t>
      </w:r>
      <w:r w:rsidRPr="00EC1028">
        <w:rPr>
          <w:rFonts w:ascii="Times New Roman" w:eastAsia="Calibri" w:hAnsi="Times New Roman" w:cs="Times New Roman"/>
          <w:sz w:val="24"/>
          <w:szCs w:val="24"/>
          <w:lang w:eastAsia="lv-LV"/>
        </w:rPr>
        <w:t xml:space="preserve"> viens tūkstotis deviņi simti deviņdesmit eiro 0 centi) bez PVN, maksājumu kārtība tiek noteikta līgumā;</w:t>
      </w:r>
    </w:p>
    <w:p w:rsidR="00EC1028" w:rsidRPr="00EC1028" w:rsidRDefault="00EC1028" w:rsidP="00EC1028">
      <w:pPr>
        <w:numPr>
          <w:ilvl w:val="1"/>
          <w:numId w:val="6"/>
        </w:numPr>
        <w:suppressAutoHyphens/>
        <w:autoSpaceDN w:val="0"/>
        <w:spacing w:after="0" w:line="240" w:lineRule="auto"/>
        <w:ind w:left="709" w:hanging="567"/>
        <w:jc w:val="both"/>
        <w:textAlignment w:val="baseline"/>
        <w:rPr>
          <w:rFonts w:ascii="Times New Roman" w:eastAsia="Times New Roman" w:hAnsi="Times New Roman" w:cs="Times New Roman"/>
          <w:color w:val="000000"/>
          <w:kern w:val="3"/>
          <w:sz w:val="24"/>
          <w:szCs w:val="24"/>
          <w:lang w:eastAsia="lv-LV"/>
        </w:rPr>
      </w:pPr>
      <w:r w:rsidRPr="00EC1028">
        <w:rPr>
          <w:rFonts w:ascii="Times New Roman" w:eastAsia="Times New Roman" w:hAnsi="Times New Roman" w:cs="Times New Roman"/>
          <w:color w:val="000000"/>
          <w:kern w:val="3"/>
          <w:sz w:val="24"/>
          <w:szCs w:val="24"/>
          <w:lang w:eastAsia="lv-LV"/>
        </w:rPr>
        <w:t>paredzamais līguma termiņš:</w:t>
      </w:r>
      <w:proofErr w:type="gramStart"/>
      <w:r w:rsidRPr="00EC1028">
        <w:rPr>
          <w:rFonts w:ascii="Times New Roman" w:eastAsia="Times New Roman" w:hAnsi="Times New Roman" w:cs="Times New Roman"/>
          <w:color w:val="000000"/>
          <w:kern w:val="3"/>
          <w:sz w:val="24"/>
          <w:szCs w:val="24"/>
          <w:lang w:eastAsia="lv-LV"/>
        </w:rPr>
        <w:t xml:space="preserve"> </w:t>
      </w:r>
      <w:r w:rsidR="002B6CA6">
        <w:rPr>
          <w:rFonts w:ascii="Times New Roman" w:eastAsia="Times New Roman" w:hAnsi="Times New Roman" w:cs="Times New Roman"/>
          <w:color w:val="000000"/>
          <w:kern w:val="3"/>
          <w:sz w:val="24"/>
          <w:szCs w:val="24"/>
          <w:lang w:eastAsia="lv-LV"/>
        </w:rPr>
        <w:t xml:space="preserve"> </w:t>
      </w:r>
      <w:proofErr w:type="gramEnd"/>
      <w:r w:rsidR="00936020">
        <w:rPr>
          <w:rFonts w:ascii="Times New Roman" w:eastAsia="Times New Roman" w:hAnsi="Times New Roman" w:cs="Times New Roman"/>
          <w:color w:val="000000"/>
          <w:kern w:val="3"/>
          <w:sz w:val="24"/>
          <w:szCs w:val="24"/>
          <w:lang w:eastAsia="lv-LV"/>
        </w:rPr>
        <w:t>15</w:t>
      </w:r>
      <w:r w:rsidR="00936020" w:rsidRPr="00EC1028">
        <w:rPr>
          <w:rFonts w:ascii="Times New Roman" w:eastAsia="Times New Roman" w:hAnsi="Times New Roman" w:cs="Times New Roman"/>
          <w:color w:val="000000"/>
          <w:kern w:val="3"/>
          <w:sz w:val="24"/>
          <w:szCs w:val="24"/>
          <w:lang w:eastAsia="lv-LV"/>
        </w:rPr>
        <w:t xml:space="preserve"> </w:t>
      </w:r>
      <w:r w:rsidRPr="00EC1028">
        <w:rPr>
          <w:rFonts w:ascii="Times New Roman" w:eastAsia="Times New Roman" w:hAnsi="Times New Roman" w:cs="Times New Roman"/>
          <w:color w:val="000000"/>
          <w:kern w:val="3"/>
          <w:sz w:val="24"/>
          <w:szCs w:val="24"/>
          <w:lang w:eastAsia="lv-LV"/>
        </w:rPr>
        <w:t>(</w:t>
      </w:r>
      <w:r w:rsidR="00936020">
        <w:rPr>
          <w:rFonts w:ascii="Times New Roman" w:eastAsia="Times New Roman" w:hAnsi="Times New Roman" w:cs="Times New Roman"/>
          <w:color w:val="000000"/>
          <w:kern w:val="3"/>
          <w:sz w:val="24"/>
          <w:szCs w:val="24"/>
          <w:lang w:eastAsia="lv-LV"/>
        </w:rPr>
        <w:t>piecpadsmit</w:t>
      </w:r>
      <w:r w:rsidRPr="00EC1028">
        <w:rPr>
          <w:rFonts w:ascii="Times New Roman" w:eastAsia="Times New Roman" w:hAnsi="Times New Roman" w:cs="Times New Roman"/>
          <w:color w:val="000000"/>
          <w:kern w:val="3"/>
          <w:sz w:val="24"/>
          <w:szCs w:val="24"/>
          <w:lang w:eastAsia="lv-LV"/>
        </w:rPr>
        <w:t>) mēneši no līguma parakstīšanas dienas vai līdz nolikuma 7.2.apakšpunktā norādītās summas sasniegšanai. Ja līdz iepirkuma līguma termiņa beigām iepirkuma līguma summa nav sasniegta, līgumslēdzējas puses ir tiesīgas vienoties par iepirkuma līguma termiņa pagarināšanu.</w:t>
      </w:r>
    </w:p>
    <w:p w:rsidR="00EC1028" w:rsidRPr="00EC1028" w:rsidRDefault="00EC1028" w:rsidP="00EC1028">
      <w:pPr>
        <w:numPr>
          <w:ilvl w:val="0"/>
          <w:numId w:val="6"/>
        </w:numPr>
        <w:spacing w:after="0" w:line="240" w:lineRule="auto"/>
        <w:ind w:left="709" w:hanging="568"/>
        <w:jc w:val="both"/>
        <w:rPr>
          <w:rFonts w:ascii="Times New Roman" w:eastAsia="Calibri" w:hAnsi="Times New Roman" w:cs="Times New Roman"/>
          <w:sz w:val="24"/>
          <w:szCs w:val="24"/>
          <w:lang w:eastAsia="lv-LV"/>
        </w:rPr>
      </w:pPr>
      <w:r w:rsidRPr="00EC1028">
        <w:rPr>
          <w:rFonts w:ascii="Times New Roman" w:eastAsia="Calibri" w:hAnsi="Times New Roman" w:cs="Times New Roman"/>
          <w:b/>
          <w:sz w:val="24"/>
          <w:szCs w:val="24"/>
          <w:lang w:eastAsia="lv-LV"/>
        </w:rPr>
        <w:t>Papildu informācija</w:t>
      </w:r>
      <w:r w:rsidRPr="00EC1028">
        <w:rPr>
          <w:rFonts w:ascii="Times New Roman" w:eastAsia="Calibri" w:hAnsi="Times New Roman" w:cs="Times New Roman"/>
          <w:sz w:val="24"/>
          <w:szCs w:val="24"/>
          <w:lang w:eastAsia="lv-LV"/>
        </w:rPr>
        <w:t xml:space="preserve">: </w:t>
      </w:r>
    </w:p>
    <w:p w:rsidR="00EC1028" w:rsidRPr="00EC1028" w:rsidRDefault="00EC1028" w:rsidP="00EC1028">
      <w:pPr>
        <w:numPr>
          <w:ilvl w:val="1"/>
          <w:numId w:val="6"/>
        </w:numPr>
        <w:spacing w:after="0" w:line="240" w:lineRule="auto"/>
        <w:ind w:left="709" w:hanging="568"/>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 xml:space="preserve">Pasūtītājs saskaņā ar Publisko iepirkumu likuma </w:t>
      </w:r>
      <w:r w:rsidR="0027566E">
        <w:rPr>
          <w:rFonts w:ascii="Times New Roman" w:eastAsia="Calibri" w:hAnsi="Times New Roman" w:cs="Times New Roman"/>
          <w:sz w:val="24"/>
          <w:szCs w:val="24"/>
          <w:lang w:eastAsia="lv-LV"/>
        </w:rPr>
        <w:t>9.</w:t>
      </w:r>
      <w:r w:rsidRPr="00EC1028">
        <w:rPr>
          <w:rFonts w:ascii="Times New Roman" w:eastAsia="Calibri" w:hAnsi="Times New Roman" w:cs="Times New Roman"/>
          <w:sz w:val="24"/>
          <w:szCs w:val="24"/>
          <w:lang w:eastAsia="lv-LV"/>
        </w:rPr>
        <w:t>panta</w:t>
      </w:r>
      <w:r w:rsidR="0027566E">
        <w:rPr>
          <w:rFonts w:ascii="Times New Roman" w:eastAsia="Calibri" w:hAnsi="Times New Roman" w:cs="Times New Roman"/>
          <w:sz w:val="24"/>
          <w:szCs w:val="24"/>
          <w:lang w:eastAsia="lv-LV"/>
        </w:rPr>
        <w:t xml:space="preserve"> sestās daļas </w:t>
      </w:r>
      <w:r w:rsidRPr="00EC1028">
        <w:rPr>
          <w:rFonts w:ascii="Times New Roman" w:eastAsia="Calibri" w:hAnsi="Times New Roman" w:cs="Times New Roman"/>
          <w:sz w:val="24"/>
          <w:szCs w:val="24"/>
          <w:lang w:eastAsia="lv-LV"/>
        </w:rPr>
        <w:t xml:space="preserve">prasībām nodrošina brīvu un tiešu elektronisko pieeju iepirkuma procedūras dokumentiem </w:t>
      </w:r>
      <w:proofErr w:type="spellStart"/>
      <w:r w:rsidRPr="00EC1028">
        <w:rPr>
          <w:rFonts w:ascii="Times New Roman" w:eastAsia="Calibri" w:hAnsi="Times New Roman" w:cs="Times New Roman"/>
          <w:sz w:val="24"/>
          <w:szCs w:val="24"/>
          <w:lang w:eastAsia="lv-LV"/>
        </w:rPr>
        <w:t>www.lnkc.gov.lv</w:t>
      </w:r>
      <w:proofErr w:type="spellEnd"/>
      <w:r w:rsidRPr="00EC1028">
        <w:rPr>
          <w:rFonts w:ascii="Times New Roman" w:eastAsia="Calibri" w:hAnsi="Times New Roman" w:cs="Times New Roman"/>
          <w:sz w:val="24"/>
          <w:szCs w:val="24"/>
          <w:lang w:eastAsia="lv-LV"/>
        </w:rPr>
        <w:t>, sadaļā „</w:t>
      </w:r>
      <w:r w:rsidRPr="00EC1028">
        <w:rPr>
          <w:rFonts w:ascii="Times New Roman" w:eastAsia="Calibri" w:hAnsi="Times New Roman" w:cs="Times New Roman"/>
          <w:i/>
          <w:sz w:val="24"/>
          <w:szCs w:val="24"/>
          <w:lang w:eastAsia="lv-LV"/>
        </w:rPr>
        <w:t>Iepirkumi”.</w:t>
      </w:r>
    </w:p>
    <w:p w:rsidR="00EC1028" w:rsidRPr="00EC1028" w:rsidRDefault="00EC1028" w:rsidP="00EC1028">
      <w:pPr>
        <w:numPr>
          <w:ilvl w:val="1"/>
          <w:numId w:val="6"/>
        </w:numPr>
        <w:spacing w:after="0" w:line="240" w:lineRule="auto"/>
        <w:ind w:left="709" w:hanging="568"/>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ar nolikumu līdz piedāvājumu iesniegšanas termiņa beigām, iepriekš sazinoties ar Pasūtītāja kontaktpersonu, var iepazīties bez maksas katru darba dienu no plkst. 09:00 līdz 16:30 Pasūtītāja telpās Pils laukumā 4, 3.stāvā, Rīgā.</w:t>
      </w:r>
    </w:p>
    <w:p w:rsidR="00EC1028" w:rsidRPr="00EC1028" w:rsidRDefault="00EC1028" w:rsidP="00EC1028">
      <w:pPr>
        <w:numPr>
          <w:ilvl w:val="1"/>
          <w:numId w:val="6"/>
        </w:numPr>
        <w:spacing w:after="0" w:line="240" w:lineRule="auto"/>
        <w:ind w:left="709" w:hanging="568"/>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 xml:space="preserve">pretendenti ir tiesīgi uzdot jautājumus par iepirkuma nolikumā noteiktajām prasībām, iesniedzot tos rakstveidā vai uz e-pasta adresi </w:t>
      </w:r>
      <w:proofErr w:type="spellStart"/>
      <w:r w:rsidRPr="00EC1028">
        <w:rPr>
          <w:rFonts w:ascii="Times New Roman" w:eastAsia="Calibri" w:hAnsi="Times New Roman" w:cs="Times New Roman"/>
          <w:sz w:val="24"/>
          <w:szCs w:val="24"/>
          <w:lang w:eastAsia="lv-LV"/>
        </w:rPr>
        <w:t>lnkc@lnkc.gov.lv</w:t>
      </w:r>
      <w:proofErr w:type="spellEnd"/>
      <w:r w:rsidRPr="00EC1028">
        <w:rPr>
          <w:rFonts w:ascii="Times New Roman" w:eastAsia="Calibri" w:hAnsi="Times New Roman" w:cs="Times New Roman"/>
          <w:sz w:val="24"/>
          <w:szCs w:val="24"/>
          <w:lang w:eastAsia="lv-LV"/>
        </w:rPr>
        <w:t xml:space="preserve"> vai pa tālruni (+371) 67228985; jautājumi ir jāuzdod savlaicīgi, bet ne vēlāk kā piecas darba dienas pirms piedāvājumu iesniegšanas termiņa beigām;</w:t>
      </w:r>
    </w:p>
    <w:p w:rsidR="00EC1028" w:rsidRPr="00EC1028" w:rsidRDefault="00EC1028" w:rsidP="00EC1028">
      <w:pPr>
        <w:numPr>
          <w:ilvl w:val="1"/>
          <w:numId w:val="6"/>
        </w:numPr>
        <w:spacing w:after="0" w:line="240" w:lineRule="auto"/>
        <w:ind w:left="709" w:hanging="568"/>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 xml:space="preserve">Pasūtītājs Publisko iepirkumu likumā noteiktajā kārtībā sniedz rakstveida atbildi uz uzdoto jautājumu, kā arī, nenorādot jautājuma uzdevēju, publicē uzdoto jautājumu un sniegto atbildi Pasūtītāja mājas lapā </w:t>
      </w:r>
      <w:proofErr w:type="spellStart"/>
      <w:r w:rsidRPr="00EC1028">
        <w:rPr>
          <w:rFonts w:ascii="Times New Roman" w:eastAsia="Calibri" w:hAnsi="Times New Roman" w:cs="Times New Roman"/>
          <w:sz w:val="24"/>
          <w:szCs w:val="24"/>
          <w:lang w:eastAsia="lv-LV"/>
        </w:rPr>
        <w:t>www.lnkc.gov.lv</w:t>
      </w:r>
      <w:proofErr w:type="spellEnd"/>
      <w:r w:rsidRPr="00EC1028">
        <w:rPr>
          <w:rFonts w:ascii="Times New Roman" w:eastAsia="Calibri" w:hAnsi="Times New Roman" w:cs="Times New Roman"/>
          <w:sz w:val="24"/>
          <w:szCs w:val="24"/>
          <w:lang w:eastAsia="lv-LV"/>
        </w:rPr>
        <w:t>, sadaļā „</w:t>
      </w:r>
      <w:r w:rsidRPr="00EC1028">
        <w:rPr>
          <w:rFonts w:ascii="Times New Roman" w:eastAsia="Calibri" w:hAnsi="Times New Roman" w:cs="Times New Roman"/>
          <w:i/>
          <w:sz w:val="24"/>
          <w:szCs w:val="24"/>
          <w:lang w:eastAsia="lv-LV"/>
        </w:rPr>
        <w:t>Iepirkumi”</w:t>
      </w:r>
      <w:r w:rsidRPr="00EC1028">
        <w:rPr>
          <w:rFonts w:ascii="Times New Roman" w:eastAsia="Calibri" w:hAnsi="Times New Roman" w:cs="Times New Roman"/>
          <w:sz w:val="24"/>
          <w:szCs w:val="24"/>
          <w:lang w:eastAsia="lv-LV"/>
        </w:rPr>
        <w:t xml:space="preserve">. </w:t>
      </w:r>
    </w:p>
    <w:p w:rsidR="00EC1028" w:rsidRPr="00EC1028" w:rsidRDefault="00EC1028" w:rsidP="00EC1028">
      <w:pPr>
        <w:numPr>
          <w:ilvl w:val="0"/>
          <w:numId w:val="6"/>
        </w:numPr>
        <w:spacing w:after="0" w:line="240" w:lineRule="auto"/>
        <w:ind w:left="709" w:hanging="568"/>
        <w:jc w:val="both"/>
        <w:rPr>
          <w:rFonts w:ascii="Times New Roman" w:eastAsia="Calibri" w:hAnsi="Times New Roman" w:cs="Times New Roman"/>
          <w:b/>
          <w:sz w:val="24"/>
          <w:szCs w:val="24"/>
          <w:lang w:eastAsia="lv-LV"/>
        </w:rPr>
      </w:pPr>
      <w:r w:rsidRPr="00EC1028">
        <w:rPr>
          <w:rFonts w:ascii="Times New Roman" w:eastAsia="Calibri" w:hAnsi="Times New Roman" w:cs="Times New Roman"/>
          <w:b/>
          <w:sz w:val="24"/>
          <w:szCs w:val="24"/>
          <w:lang w:eastAsia="lv-LV"/>
        </w:rPr>
        <w:t>Pasūtītāja kontaktpersonas:</w:t>
      </w:r>
    </w:p>
    <w:p w:rsidR="00EC1028" w:rsidRPr="00EC1028" w:rsidRDefault="00EC1028" w:rsidP="00EC1028">
      <w:pPr>
        <w:numPr>
          <w:ilvl w:val="1"/>
          <w:numId w:val="6"/>
        </w:numPr>
        <w:spacing w:after="0" w:line="240" w:lineRule="auto"/>
        <w:ind w:left="709" w:hanging="568"/>
        <w:jc w:val="both"/>
        <w:rPr>
          <w:rFonts w:ascii="Times New Roman" w:eastAsia="Calibri" w:hAnsi="Times New Roman" w:cs="Times New Roman"/>
          <w:b/>
          <w:sz w:val="24"/>
          <w:szCs w:val="24"/>
          <w:lang w:eastAsia="lv-LV"/>
        </w:rPr>
      </w:pPr>
      <w:r w:rsidRPr="00EC1028">
        <w:rPr>
          <w:rFonts w:ascii="Times New Roman" w:eastAsia="Calibri" w:hAnsi="Times New Roman" w:cs="Times New Roman"/>
          <w:sz w:val="24"/>
          <w:szCs w:val="24"/>
          <w:lang w:eastAsia="lv-LV"/>
        </w:rPr>
        <w:t xml:space="preserve">Par iepirkuma priekšmetu: Latvijas Nacionālā kultūras centra </w:t>
      </w:r>
      <w:r w:rsidR="00936020">
        <w:rPr>
          <w:rFonts w:ascii="Times New Roman" w:eastAsia="Calibri" w:hAnsi="Times New Roman" w:cs="Times New Roman"/>
          <w:sz w:val="24"/>
          <w:szCs w:val="24"/>
          <w:lang w:eastAsia="lv-LV"/>
        </w:rPr>
        <w:t xml:space="preserve">sabiedrisko attiecību speciāliste Linda </w:t>
      </w:r>
      <w:proofErr w:type="spellStart"/>
      <w:r w:rsidR="00936020">
        <w:rPr>
          <w:rFonts w:ascii="Times New Roman" w:eastAsia="Calibri" w:hAnsi="Times New Roman" w:cs="Times New Roman"/>
          <w:sz w:val="24"/>
          <w:szCs w:val="24"/>
          <w:lang w:eastAsia="lv-LV"/>
        </w:rPr>
        <w:t>Ertmane</w:t>
      </w:r>
      <w:proofErr w:type="spellEnd"/>
      <w:r w:rsidRPr="00936020">
        <w:rPr>
          <w:rFonts w:ascii="Times New Roman" w:eastAsia="Calibri" w:hAnsi="Times New Roman" w:cs="Times New Roman"/>
          <w:sz w:val="24"/>
          <w:szCs w:val="24"/>
          <w:lang w:eastAsia="lv-LV"/>
        </w:rPr>
        <w:t xml:space="preserve">, tālr. 67228985, e-pasta adrese </w:t>
      </w:r>
      <w:proofErr w:type="spellStart"/>
      <w:r w:rsidR="00936020" w:rsidRPr="00936020">
        <w:rPr>
          <w:rFonts w:ascii="Times New Roman" w:eastAsia="Calibri" w:hAnsi="Times New Roman" w:cs="Times New Roman"/>
          <w:sz w:val="24"/>
          <w:szCs w:val="24"/>
          <w:lang w:eastAsia="lv-LV"/>
        </w:rPr>
        <w:t>linda.ertmane@lnkc.gov.lv</w:t>
      </w:r>
      <w:proofErr w:type="spellEnd"/>
      <w:r w:rsidRPr="00EC1028">
        <w:rPr>
          <w:rFonts w:ascii="Times New Roman" w:eastAsia="Calibri" w:hAnsi="Times New Roman" w:cs="Times New Roman"/>
          <w:sz w:val="24"/>
          <w:szCs w:val="24"/>
          <w:lang w:eastAsia="lv-LV"/>
        </w:rPr>
        <w:t>;</w:t>
      </w:r>
    </w:p>
    <w:p w:rsidR="00EC1028" w:rsidRPr="00EC1028" w:rsidRDefault="00EC1028" w:rsidP="00EC1028">
      <w:pPr>
        <w:numPr>
          <w:ilvl w:val="1"/>
          <w:numId w:val="6"/>
        </w:numPr>
        <w:spacing w:after="0" w:line="240" w:lineRule="auto"/>
        <w:ind w:left="709" w:hanging="568"/>
        <w:jc w:val="both"/>
        <w:rPr>
          <w:rFonts w:ascii="Times New Roman" w:eastAsia="Calibri" w:hAnsi="Times New Roman" w:cs="Times New Roman"/>
          <w:b/>
          <w:sz w:val="24"/>
          <w:szCs w:val="24"/>
          <w:lang w:eastAsia="lv-LV"/>
        </w:rPr>
      </w:pPr>
      <w:r w:rsidRPr="00EC1028">
        <w:rPr>
          <w:rFonts w:ascii="Times New Roman" w:eastAsia="Calibri" w:hAnsi="Times New Roman" w:cs="Times New Roman"/>
          <w:sz w:val="24"/>
          <w:szCs w:val="24"/>
          <w:lang w:eastAsia="lv-LV"/>
        </w:rPr>
        <w:t xml:space="preserve">Pasūtītāja kontaktpersona attiecībā uz iepirkuma norisi: Latvijas Nacionālā kultūras centra juriste Anita Kleinberga, tālr.67228985, e-pasta adrese </w:t>
      </w:r>
      <w:proofErr w:type="spellStart"/>
      <w:r w:rsidRPr="00EC1028">
        <w:rPr>
          <w:rFonts w:ascii="Times New Roman" w:eastAsia="Calibri" w:hAnsi="Times New Roman" w:cs="Times New Roman"/>
          <w:sz w:val="24"/>
          <w:szCs w:val="24"/>
          <w:lang w:eastAsia="lv-LV"/>
        </w:rPr>
        <w:t>anita.kleinberga@lnkc.gov.lv</w:t>
      </w:r>
      <w:proofErr w:type="spellEnd"/>
      <w:r w:rsidRPr="00EC1028">
        <w:rPr>
          <w:rFonts w:ascii="Times New Roman" w:eastAsia="Calibri" w:hAnsi="Times New Roman" w:cs="Times New Roman"/>
          <w:sz w:val="24"/>
          <w:szCs w:val="24"/>
          <w:lang w:eastAsia="lv-LV"/>
        </w:rPr>
        <w:t>.</w:t>
      </w:r>
    </w:p>
    <w:p w:rsidR="00EC1028" w:rsidRPr="00EC1028" w:rsidRDefault="00EC1028" w:rsidP="00EC1028">
      <w:pPr>
        <w:autoSpaceDE w:val="0"/>
        <w:autoSpaceDN w:val="0"/>
        <w:adjustRightInd w:val="0"/>
        <w:spacing w:after="0" w:line="240" w:lineRule="auto"/>
        <w:ind w:left="567" w:hanging="567"/>
        <w:jc w:val="center"/>
        <w:rPr>
          <w:rFonts w:ascii="Times New Roman" w:eastAsia="Times New Roman" w:hAnsi="Times New Roman" w:cs="Times New Roman"/>
          <w:b/>
          <w:bCs/>
          <w:sz w:val="24"/>
          <w:szCs w:val="24"/>
          <w:lang w:eastAsia="lv-LV"/>
        </w:rPr>
      </w:pPr>
    </w:p>
    <w:p w:rsidR="00EC1028" w:rsidRPr="00EC1028" w:rsidRDefault="00EC1028" w:rsidP="00EC1028">
      <w:pPr>
        <w:autoSpaceDE w:val="0"/>
        <w:autoSpaceDN w:val="0"/>
        <w:adjustRightInd w:val="0"/>
        <w:spacing w:after="0" w:line="240" w:lineRule="auto"/>
        <w:ind w:left="567" w:hanging="567"/>
        <w:jc w:val="center"/>
        <w:rPr>
          <w:rFonts w:ascii="Times New Roman" w:eastAsia="Times New Roman" w:hAnsi="Times New Roman" w:cs="Times New Roman"/>
          <w:b/>
          <w:bCs/>
          <w:sz w:val="24"/>
          <w:szCs w:val="24"/>
          <w:lang w:eastAsia="lv-LV"/>
        </w:rPr>
      </w:pPr>
      <w:r w:rsidRPr="00EC1028">
        <w:rPr>
          <w:rFonts w:ascii="Times New Roman" w:eastAsia="Times New Roman" w:hAnsi="Times New Roman" w:cs="Times New Roman"/>
          <w:b/>
          <w:bCs/>
          <w:sz w:val="24"/>
          <w:szCs w:val="24"/>
          <w:lang w:eastAsia="lv-LV"/>
        </w:rPr>
        <w:t xml:space="preserve">II. </w:t>
      </w:r>
      <w:r w:rsidR="00936020" w:rsidRPr="00EC1028">
        <w:rPr>
          <w:rFonts w:ascii="Times New Roman" w:eastAsia="Times New Roman" w:hAnsi="Times New Roman" w:cs="Times New Roman"/>
          <w:b/>
          <w:bCs/>
          <w:sz w:val="24"/>
          <w:szCs w:val="24"/>
          <w:lang w:eastAsia="lv-LV"/>
        </w:rPr>
        <w:t>PIEDĀVĀJUMA IESNIEGŠANA</w:t>
      </w:r>
    </w:p>
    <w:p w:rsidR="00EC1028" w:rsidRPr="00EC1028" w:rsidRDefault="00EC1028" w:rsidP="00EC1028">
      <w:pPr>
        <w:autoSpaceDE w:val="0"/>
        <w:autoSpaceDN w:val="0"/>
        <w:adjustRightInd w:val="0"/>
        <w:spacing w:after="0" w:line="240" w:lineRule="auto"/>
        <w:ind w:left="567" w:hanging="567"/>
        <w:jc w:val="center"/>
        <w:rPr>
          <w:rFonts w:ascii="Times New Roman" w:eastAsia="Times New Roman" w:hAnsi="Times New Roman" w:cs="Times New Roman"/>
          <w:b/>
          <w:bCs/>
          <w:sz w:val="24"/>
          <w:szCs w:val="24"/>
          <w:lang w:eastAsia="lv-LV"/>
        </w:rPr>
      </w:pPr>
    </w:p>
    <w:p w:rsidR="00EC1028" w:rsidRPr="00EC1028" w:rsidRDefault="00EC1028" w:rsidP="00EC1028">
      <w:pPr>
        <w:numPr>
          <w:ilvl w:val="0"/>
          <w:numId w:val="6"/>
        </w:numPr>
        <w:spacing w:after="0" w:line="240" w:lineRule="auto"/>
        <w:ind w:left="567" w:hanging="567"/>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Piedāvājuma</w:t>
      </w:r>
      <w:r w:rsidR="0027566E">
        <w:rPr>
          <w:rFonts w:ascii="Times New Roman" w:eastAsia="Calibri" w:hAnsi="Times New Roman" w:cs="Times New Roman"/>
          <w:sz w:val="24"/>
          <w:szCs w:val="24"/>
          <w:lang w:eastAsia="lv-LV"/>
        </w:rPr>
        <w:t xml:space="preserve"> iesniegšanas termiņš: līdz 2017</w:t>
      </w:r>
      <w:r w:rsidRPr="00EC1028">
        <w:rPr>
          <w:rFonts w:ascii="Times New Roman" w:eastAsia="Calibri" w:hAnsi="Times New Roman" w:cs="Times New Roman"/>
          <w:sz w:val="24"/>
          <w:szCs w:val="24"/>
          <w:lang w:eastAsia="lv-LV"/>
        </w:rPr>
        <w:t xml:space="preserve">.gada </w:t>
      </w:r>
      <w:r w:rsidR="00936020">
        <w:rPr>
          <w:rFonts w:ascii="Times New Roman" w:eastAsia="Calibri" w:hAnsi="Times New Roman" w:cs="Times New Roman"/>
          <w:sz w:val="24"/>
          <w:szCs w:val="24"/>
          <w:lang w:eastAsia="lv-LV"/>
        </w:rPr>
        <w:t>27</w:t>
      </w:r>
      <w:r w:rsidRPr="00EC1028">
        <w:rPr>
          <w:rFonts w:ascii="Times New Roman" w:eastAsia="Calibri" w:hAnsi="Times New Roman" w:cs="Times New Roman"/>
          <w:sz w:val="24"/>
          <w:szCs w:val="24"/>
          <w:lang w:eastAsia="lv-LV"/>
        </w:rPr>
        <w:t>.</w:t>
      </w:r>
      <w:r w:rsidR="0027566E">
        <w:rPr>
          <w:rFonts w:ascii="Times New Roman" w:eastAsia="Calibri" w:hAnsi="Times New Roman" w:cs="Times New Roman"/>
          <w:sz w:val="24"/>
          <w:szCs w:val="24"/>
          <w:lang w:eastAsia="lv-LV"/>
        </w:rPr>
        <w:t>jū</w:t>
      </w:r>
      <w:r w:rsidR="00936020">
        <w:rPr>
          <w:rFonts w:ascii="Times New Roman" w:eastAsia="Calibri" w:hAnsi="Times New Roman" w:cs="Times New Roman"/>
          <w:sz w:val="24"/>
          <w:szCs w:val="24"/>
          <w:lang w:eastAsia="lv-LV"/>
        </w:rPr>
        <w:t>l</w:t>
      </w:r>
      <w:r w:rsidR="0027566E">
        <w:rPr>
          <w:rFonts w:ascii="Times New Roman" w:eastAsia="Calibri" w:hAnsi="Times New Roman" w:cs="Times New Roman"/>
          <w:sz w:val="24"/>
          <w:szCs w:val="24"/>
          <w:lang w:eastAsia="lv-LV"/>
        </w:rPr>
        <w:t>ija,</w:t>
      </w:r>
      <w:r w:rsidRPr="00EC1028">
        <w:rPr>
          <w:rFonts w:ascii="Times New Roman" w:eastAsia="Calibri" w:hAnsi="Times New Roman" w:cs="Times New Roman"/>
          <w:sz w:val="24"/>
          <w:szCs w:val="24"/>
          <w:lang w:eastAsia="lv-LV"/>
        </w:rPr>
        <w:t xml:space="preserve"> plkst.12.00.</w:t>
      </w:r>
    </w:p>
    <w:p w:rsidR="00EC1028" w:rsidRPr="00EC1028" w:rsidRDefault="00EC1028" w:rsidP="00EC1028">
      <w:pPr>
        <w:numPr>
          <w:ilvl w:val="0"/>
          <w:numId w:val="6"/>
        </w:numPr>
        <w:spacing w:after="0" w:line="240" w:lineRule="auto"/>
        <w:ind w:left="567" w:hanging="567"/>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 xml:space="preserve">Piedāvājuma iesniegšanas vieta: Pils laukumā 4, Rīgā, LV-1365 (3.stāvā), iesniedzot personīgi vai nosūtot pa pastu. </w:t>
      </w:r>
    </w:p>
    <w:p w:rsidR="00EC1028" w:rsidRPr="00EC1028" w:rsidRDefault="00EC1028" w:rsidP="00EC1028">
      <w:pPr>
        <w:numPr>
          <w:ilvl w:val="0"/>
          <w:numId w:val="6"/>
        </w:numPr>
        <w:spacing w:after="0" w:line="240" w:lineRule="auto"/>
        <w:ind w:left="567" w:hanging="567"/>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lastRenderedPageBreak/>
        <w:t>Personīgi piedāvājumus var iesniegt līdz norādītajam piedāvājumu iesniegšanas termiņam Pasūtītāja darba laikā. Nosūtot piedāvājumu pa pastu, pretendents uzņemas atbildību par piedāvājuma saņemšanu līdz norādītajam laikam norādītajā vietā;</w:t>
      </w:r>
    </w:p>
    <w:p w:rsidR="00EC1028" w:rsidRPr="00EC1028" w:rsidRDefault="00EC1028" w:rsidP="00EC1028">
      <w:pPr>
        <w:numPr>
          <w:ilvl w:val="0"/>
          <w:numId w:val="6"/>
        </w:numPr>
        <w:tabs>
          <w:tab w:val="left" w:pos="1134"/>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Calibri" w:hAnsi="Times New Roman" w:cs="Times New Roman"/>
          <w:sz w:val="24"/>
          <w:szCs w:val="24"/>
          <w:lang w:eastAsia="lv-LV"/>
        </w:rPr>
        <w:t>Saņemot piedāvājumu, Pasūtītāja pārstāvis to reģistrē piedāvājumu saņemšanas secībā, norādot piedāvājuma reģistrācijas numuru, pretendenta nosaukumu, saņemšanas datumu un laiku. Ja pieteikums tiek iesniegts personīgi, pretendenta pārstāvis reģistrācijas informāciju apliecina ar savu parakstu.</w:t>
      </w:r>
    </w:p>
    <w:p w:rsidR="00EC1028" w:rsidRPr="00EC1028" w:rsidRDefault="00EC1028" w:rsidP="00EC1028">
      <w:pPr>
        <w:numPr>
          <w:ilvl w:val="0"/>
          <w:numId w:val="6"/>
        </w:numPr>
        <w:tabs>
          <w:tab w:val="left" w:pos="1134"/>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 xml:space="preserve">Pretendentam </w:t>
      </w:r>
      <w:r w:rsidRPr="00EC1028">
        <w:rPr>
          <w:rFonts w:ascii="Times New Roman" w:eastAsia="Calibri" w:hAnsi="Times New Roman" w:cs="Times New Roman"/>
          <w:sz w:val="24"/>
          <w:szCs w:val="24"/>
          <w:lang w:eastAsia="lv-LV"/>
        </w:rPr>
        <w:t xml:space="preserve">ir tiesības grozīt vai atsaukt iesniegto piedāvājumu līdz šā nolikuma 10. punktā noteiktajam termiņam. </w:t>
      </w:r>
    </w:p>
    <w:p w:rsidR="00EC1028" w:rsidRPr="00EC1028" w:rsidRDefault="00EC1028" w:rsidP="00EC1028">
      <w:pPr>
        <w:numPr>
          <w:ilvl w:val="0"/>
          <w:numId w:val="6"/>
        </w:numPr>
        <w:tabs>
          <w:tab w:val="left" w:pos="1134"/>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Calibri" w:hAnsi="Times New Roman" w:cs="Times New Roman"/>
          <w:sz w:val="24"/>
          <w:szCs w:val="24"/>
          <w:lang w:eastAsia="lv-LV"/>
        </w:rPr>
        <w:t>Jebkurš pretendenta paziņojums par izmaiņām piedāvājumā vai piedāvājuma atsaukšana, tiek sagatavots, noformēts un iesniegts, atbilstoši šā nolikuma III sadaļai, uz aploksnes (iepakojuma) attiecīgi skaidri un salasāmi norādot “Pretendenta pieteikuma labojums” vai “Pretendenta pieteikuma atsaukums”.</w:t>
      </w:r>
    </w:p>
    <w:p w:rsidR="00EC1028" w:rsidRPr="00EC1028" w:rsidRDefault="00EC1028" w:rsidP="00EC1028">
      <w:pPr>
        <w:numPr>
          <w:ilvl w:val="0"/>
          <w:numId w:val="6"/>
        </w:numPr>
        <w:tabs>
          <w:tab w:val="left" w:pos="1134"/>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Pieteikuma atsaukšanai ir bezierunu raksturs un tā izslēdz pretendentu no tālākas līdzdalības iepirkuma procedūrā. Pieteikuma mainīšanas gadījumā par pieteikuma iesniegšanas laiku tiks uzskatīts otrā pieteikuma iesniegšanas brīdis.</w:t>
      </w:r>
    </w:p>
    <w:p w:rsidR="00EC1028" w:rsidRPr="00EC1028" w:rsidRDefault="00EC1028" w:rsidP="00EC1028">
      <w:pPr>
        <w:numPr>
          <w:ilvl w:val="0"/>
          <w:numId w:val="6"/>
        </w:numPr>
        <w:tabs>
          <w:tab w:val="left" w:pos="1134"/>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Calibri" w:hAnsi="Times New Roman" w:cs="Times New Roman"/>
          <w:sz w:val="24"/>
          <w:szCs w:val="24"/>
          <w:lang w:eastAsia="lv-LV"/>
        </w:rPr>
        <w:t>Pēc nolikuma 11.punktā noteiktā termiņa beigām nevienu pretendenta iesniegto piedāvājumu labot vai papildināt nevar.</w:t>
      </w:r>
    </w:p>
    <w:p w:rsidR="00EC1028" w:rsidRPr="00EC1028" w:rsidRDefault="00EC1028" w:rsidP="00EC1028">
      <w:pPr>
        <w:numPr>
          <w:ilvl w:val="0"/>
          <w:numId w:val="6"/>
        </w:numPr>
        <w:spacing w:after="0" w:line="240" w:lineRule="auto"/>
        <w:ind w:left="567" w:hanging="567"/>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Piedāvājumi, kuri nav iesniegti noteiktajā kārtībā vai iesniegti pēc norādītā piedāvājumu iesniegšanas termiņa beigām, netiek pieņemti un tiek atgriezti iesniedzējam atpakaļ neatvērti.</w:t>
      </w:r>
    </w:p>
    <w:p w:rsidR="00EC1028" w:rsidRPr="00EC1028" w:rsidRDefault="00EC1028" w:rsidP="00EC1028">
      <w:pPr>
        <w:numPr>
          <w:ilvl w:val="0"/>
          <w:numId w:val="6"/>
        </w:numPr>
        <w:tabs>
          <w:tab w:val="left" w:pos="1134"/>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Calibri" w:hAnsi="Times New Roman" w:cs="Times New Roman"/>
          <w:sz w:val="24"/>
          <w:szCs w:val="24"/>
          <w:lang w:eastAsia="lv-LV"/>
        </w:rPr>
        <w:t>Piedāvājumi tiek glabāti neatvērti līdz piedāvājumu iesniegšanas termiņa beigām.</w:t>
      </w:r>
    </w:p>
    <w:p w:rsidR="00EC1028" w:rsidRPr="00EC1028" w:rsidRDefault="00EC1028" w:rsidP="00EC1028">
      <w:pPr>
        <w:numPr>
          <w:ilvl w:val="0"/>
          <w:numId w:val="6"/>
        </w:numPr>
        <w:tabs>
          <w:tab w:val="left" w:pos="1134"/>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Calibri" w:hAnsi="Times New Roman" w:cs="Times New Roman"/>
          <w:sz w:val="24"/>
          <w:szCs w:val="24"/>
          <w:lang w:eastAsia="lv-LV"/>
        </w:rPr>
        <w:t>Piedāvājumu atvēršan</w:t>
      </w:r>
      <w:r w:rsidR="0027566E">
        <w:rPr>
          <w:rFonts w:ascii="Times New Roman" w:eastAsia="Calibri" w:hAnsi="Times New Roman" w:cs="Times New Roman"/>
          <w:sz w:val="24"/>
          <w:szCs w:val="24"/>
          <w:lang w:eastAsia="lv-LV"/>
        </w:rPr>
        <w:t>as termiņš: 2017</w:t>
      </w:r>
      <w:r w:rsidRPr="00EC1028">
        <w:rPr>
          <w:rFonts w:ascii="Times New Roman" w:eastAsia="Calibri" w:hAnsi="Times New Roman" w:cs="Times New Roman"/>
          <w:sz w:val="24"/>
          <w:szCs w:val="24"/>
          <w:lang w:eastAsia="lv-LV"/>
        </w:rPr>
        <w:t xml:space="preserve">.gada </w:t>
      </w:r>
      <w:r w:rsidR="00AC045B">
        <w:rPr>
          <w:rFonts w:ascii="Times New Roman" w:eastAsia="Calibri" w:hAnsi="Times New Roman" w:cs="Times New Roman"/>
          <w:sz w:val="24"/>
          <w:szCs w:val="24"/>
          <w:lang w:eastAsia="lv-LV"/>
        </w:rPr>
        <w:t>27</w:t>
      </w:r>
      <w:r w:rsidR="0027566E">
        <w:rPr>
          <w:rFonts w:ascii="Times New Roman" w:eastAsia="Calibri" w:hAnsi="Times New Roman" w:cs="Times New Roman"/>
          <w:sz w:val="24"/>
          <w:szCs w:val="24"/>
          <w:lang w:eastAsia="lv-LV"/>
        </w:rPr>
        <w:t>.jū</w:t>
      </w:r>
      <w:r w:rsidR="00AC045B">
        <w:rPr>
          <w:rFonts w:ascii="Times New Roman" w:eastAsia="Calibri" w:hAnsi="Times New Roman" w:cs="Times New Roman"/>
          <w:sz w:val="24"/>
          <w:szCs w:val="24"/>
          <w:lang w:eastAsia="lv-LV"/>
        </w:rPr>
        <w:t>l</w:t>
      </w:r>
      <w:r w:rsidR="0027566E">
        <w:rPr>
          <w:rFonts w:ascii="Times New Roman" w:eastAsia="Calibri" w:hAnsi="Times New Roman" w:cs="Times New Roman"/>
          <w:sz w:val="24"/>
          <w:szCs w:val="24"/>
          <w:lang w:eastAsia="lv-LV"/>
        </w:rPr>
        <w:t>ijā</w:t>
      </w:r>
      <w:r w:rsidRPr="00EC1028">
        <w:rPr>
          <w:rFonts w:ascii="Times New Roman" w:eastAsia="Calibri" w:hAnsi="Times New Roman" w:cs="Times New Roman"/>
          <w:sz w:val="24"/>
          <w:szCs w:val="24"/>
          <w:lang w:eastAsia="lv-LV"/>
        </w:rPr>
        <w:t>, plkst.12.00, Pasūtītāja telpās, slēgtā iepirkumu komisijas (turpmāk - Komisija) sēdē.</w:t>
      </w:r>
    </w:p>
    <w:p w:rsidR="00EC1028" w:rsidRPr="00EC1028" w:rsidRDefault="00EC1028" w:rsidP="00EC1028">
      <w:pPr>
        <w:spacing w:after="0" w:line="240" w:lineRule="auto"/>
        <w:ind w:left="567" w:hanging="567"/>
        <w:jc w:val="center"/>
        <w:rPr>
          <w:rFonts w:ascii="Times New Roman" w:eastAsia="Times New Roman" w:hAnsi="Times New Roman" w:cs="Times New Roman"/>
          <w:b/>
          <w:sz w:val="24"/>
          <w:szCs w:val="24"/>
        </w:rPr>
      </w:pPr>
    </w:p>
    <w:p w:rsidR="00EC1028" w:rsidRPr="00EC1028" w:rsidRDefault="00EC1028" w:rsidP="00EC1028">
      <w:pPr>
        <w:spacing w:after="0" w:line="240" w:lineRule="auto"/>
        <w:ind w:left="567" w:hanging="567"/>
        <w:jc w:val="center"/>
        <w:rPr>
          <w:rFonts w:ascii="Times New Roman" w:eastAsia="Times New Roman" w:hAnsi="Times New Roman" w:cs="Times New Roman"/>
          <w:b/>
          <w:sz w:val="24"/>
          <w:szCs w:val="24"/>
        </w:rPr>
      </w:pPr>
      <w:r w:rsidRPr="00EC1028">
        <w:rPr>
          <w:rFonts w:ascii="Times New Roman" w:eastAsia="Times New Roman" w:hAnsi="Times New Roman" w:cs="Times New Roman"/>
          <w:b/>
          <w:sz w:val="24"/>
          <w:szCs w:val="24"/>
        </w:rPr>
        <w:t>III. PIEDĀVĀJUMA NOFORMĒŠANAS PRASĪBAS</w:t>
      </w:r>
    </w:p>
    <w:p w:rsidR="00EC1028" w:rsidRPr="00EC1028" w:rsidRDefault="00EC1028" w:rsidP="00EC1028">
      <w:pPr>
        <w:spacing w:after="0" w:line="240" w:lineRule="auto"/>
        <w:ind w:left="567" w:hanging="567"/>
        <w:jc w:val="center"/>
        <w:rPr>
          <w:rFonts w:ascii="Times New Roman" w:eastAsia="Times New Roman" w:hAnsi="Times New Roman" w:cs="Times New Roman"/>
          <w:b/>
          <w:sz w:val="24"/>
          <w:szCs w:val="24"/>
        </w:rPr>
      </w:pPr>
    </w:p>
    <w:p w:rsidR="00EC1028" w:rsidRPr="00EC1028" w:rsidRDefault="00EC1028" w:rsidP="00EC1028">
      <w:pPr>
        <w:numPr>
          <w:ilvl w:val="0"/>
          <w:numId w:val="6"/>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 xml:space="preserve">Piedāvājums jānoformē atbilstoši Ministru kabineta 2010.gada 15.oktobra noteikumiem Nr.916 „Dokumentu izstrādāšanas un noformēšanas kārtība”. </w:t>
      </w:r>
    </w:p>
    <w:p w:rsidR="00EC1028" w:rsidRPr="00EC1028" w:rsidRDefault="00EC1028" w:rsidP="00EC1028">
      <w:pPr>
        <w:numPr>
          <w:ilvl w:val="0"/>
          <w:numId w:val="6"/>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Piedāvājumu iesniedz datorrakstā uz sanumurētām lapām, visām piedāvājuma daļām ir jābūt caurauklotām, ar uzlīmi, uz kuras jābūt norādītam lapu skaitam un datumam, uzlīmei jābūt apzīmogotai un pretendenta amatpersonas ar paraksta tiesībām vai pretendenta pilnvarotas personas parakstītai. Uz piedāvājuma lapām nedrīkst tikt izdarīti labojumi, svītrojumi vai dzēsumi.</w:t>
      </w:r>
    </w:p>
    <w:p w:rsidR="00EC1028" w:rsidRPr="00EC1028" w:rsidRDefault="00EC1028" w:rsidP="00EC1028">
      <w:pPr>
        <w:numPr>
          <w:ilvl w:val="0"/>
          <w:numId w:val="6"/>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Visiem dokumentiem jābūt latviešu valodā. Svešvalodā iesniegtajiem dokumentiem pievieno normatīvajos aktos noteiktajā kārtībā pretendenta apliecinātu tulkojumu latviešu valodā.</w:t>
      </w:r>
    </w:p>
    <w:p w:rsidR="00EC1028" w:rsidRPr="00EC1028" w:rsidRDefault="00EC1028" w:rsidP="00EC1028">
      <w:pPr>
        <w:numPr>
          <w:ilvl w:val="0"/>
          <w:numId w:val="6"/>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EC1028">
        <w:rPr>
          <w:rFonts w:ascii="Times New Roman" w:eastAsia="Times New Roman" w:hAnsi="Times New Roman" w:cs="Times New Roman"/>
          <w:sz w:val="24"/>
          <w:szCs w:val="24"/>
          <w:lang w:eastAsia="lv-LV"/>
        </w:rPr>
        <w:t xml:space="preserve">Ja pretendents iesniedz dokumentu kopijas, kopijas pirmās lapas augšējā labajā stūrī iekļauj uzrakstu ar lielajiem burtiem „KOPIJA”. Katru dokumenta kopiju pretendents apliecina </w:t>
      </w:r>
      <w:r w:rsidRPr="00EC1028">
        <w:rPr>
          <w:rFonts w:ascii="Times New Roman" w:eastAsia="Calibri" w:hAnsi="Times New Roman" w:cs="Times New Roman"/>
          <w:sz w:val="24"/>
          <w:szCs w:val="24"/>
          <w:lang w:eastAsia="lv-LV"/>
        </w:rPr>
        <w:t>normatīvajos aktos noteiktajā kārtībā.</w:t>
      </w:r>
    </w:p>
    <w:p w:rsidR="00EC1028" w:rsidRPr="00EC1028" w:rsidRDefault="00EC1028" w:rsidP="00EC1028">
      <w:pPr>
        <w:numPr>
          <w:ilvl w:val="0"/>
          <w:numId w:val="6"/>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Piedāvājumu par katru iepirkuma daļu, kurā pretendents piedalās, iesniedz vienā aizlīmētā, aizzīmogotā aploksnē, uz kuras jānorāda:</w:t>
      </w:r>
    </w:p>
    <w:p w:rsidR="00EC1028" w:rsidRPr="00EC1028" w:rsidRDefault="00EC1028" w:rsidP="00EC1028">
      <w:pPr>
        <w:numPr>
          <w:ilvl w:val="1"/>
          <w:numId w:val="6"/>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Pasūtītāja nosaukums un adrese;</w:t>
      </w:r>
    </w:p>
    <w:p w:rsidR="00EC1028" w:rsidRPr="00EC1028" w:rsidRDefault="00EC1028" w:rsidP="00EC1028">
      <w:pPr>
        <w:widowControl w:val="0"/>
        <w:numPr>
          <w:ilvl w:val="1"/>
          <w:numId w:val="6"/>
        </w:numPr>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EC1028">
        <w:rPr>
          <w:rFonts w:ascii="Times New Roman" w:eastAsia="Calibri" w:hAnsi="Times New Roman" w:cs="Times New Roman"/>
          <w:sz w:val="24"/>
          <w:szCs w:val="24"/>
        </w:rPr>
        <w:t>pretendenta nosaukums un adrese;</w:t>
      </w:r>
    </w:p>
    <w:p w:rsidR="00EC1028" w:rsidRPr="00EC1028" w:rsidRDefault="00EC1028" w:rsidP="00EC1028">
      <w:pPr>
        <w:widowControl w:val="0"/>
        <w:numPr>
          <w:ilvl w:val="1"/>
          <w:numId w:val="6"/>
        </w:numPr>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EC1028">
        <w:rPr>
          <w:rFonts w:ascii="Times New Roman" w:eastAsia="Calibri" w:hAnsi="Times New Roman" w:cs="Times New Roman"/>
          <w:sz w:val="24"/>
          <w:szCs w:val="24"/>
        </w:rPr>
        <w:t>atzīme „</w:t>
      </w:r>
      <w:r w:rsidRPr="00EC1028">
        <w:rPr>
          <w:rFonts w:ascii="Times New Roman" w:eastAsia="Calibri" w:hAnsi="Times New Roman" w:cs="Times New Roman"/>
          <w:bCs/>
          <w:sz w:val="24"/>
          <w:szCs w:val="24"/>
        </w:rPr>
        <w:t xml:space="preserve">Tipogrāfijas pakalpojumu nodrošināšana Latvijas Nacionālā </w:t>
      </w:r>
      <w:r w:rsidR="0027566E">
        <w:rPr>
          <w:rFonts w:ascii="Times New Roman" w:eastAsia="Calibri" w:hAnsi="Times New Roman" w:cs="Times New Roman"/>
          <w:bCs/>
          <w:sz w:val="24"/>
          <w:szCs w:val="24"/>
        </w:rPr>
        <w:t xml:space="preserve">kultūras </w:t>
      </w:r>
      <w:r w:rsidRPr="00EC1028">
        <w:rPr>
          <w:rFonts w:ascii="Times New Roman" w:eastAsia="Calibri" w:hAnsi="Times New Roman" w:cs="Times New Roman"/>
          <w:bCs/>
          <w:sz w:val="24"/>
          <w:szCs w:val="24"/>
        </w:rPr>
        <w:t>centra vajadzībām</w:t>
      </w:r>
      <w:r w:rsidRPr="00EC1028">
        <w:rPr>
          <w:rFonts w:ascii="Times New Roman" w:eastAsia="Calibri" w:hAnsi="Times New Roman" w:cs="Times New Roman"/>
          <w:sz w:val="24"/>
          <w:szCs w:val="24"/>
        </w:rPr>
        <w:t xml:space="preserve">”; </w:t>
      </w:r>
    </w:p>
    <w:p w:rsidR="00EC1028" w:rsidRPr="00EC1028" w:rsidRDefault="00EC1028" w:rsidP="00EC1028">
      <w:pPr>
        <w:widowControl w:val="0"/>
        <w:numPr>
          <w:ilvl w:val="1"/>
          <w:numId w:val="6"/>
        </w:numPr>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EC1028">
        <w:rPr>
          <w:rFonts w:ascii="Times New Roman" w:eastAsia="Calibri" w:hAnsi="Times New Roman" w:cs="Times New Roman"/>
          <w:sz w:val="24"/>
          <w:szCs w:val="24"/>
        </w:rPr>
        <w:t xml:space="preserve">iepirkuma identifikācijas </w:t>
      </w:r>
      <w:proofErr w:type="spellStart"/>
      <w:r w:rsidRPr="00EC1028">
        <w:rPr>
          <w:rFonts w:ascii="Times New Roman" w:eastAsia="Calibri" w:hAnsi="Times New Roman" w:cs="Times New Roman"/>
          <w:sz w:val="24"/>
          <w:szCs w:val="24"/>
        </w:rPr>
        <w:t>Nr.LNKC</w:t>
      </w:r>
      <w:proofErr w:type="spellEnd"/>
      <w:r w:rsidR="0027566E">
        <w:rPr>
          <w:rFonts w:ascii="Times New Roman" w:eastAsia="Calibri" w:hAnsi="Times New Roman" w:cs="Times New Roman"/>
          <w:sz w:val="24"/>
          <w:szCs w:val="24"/>
        </w:rPr>
        <w:t xml:space="preserve"> 2017</w:t>
      </w:r>
      <w:r w:rsidRPr="00EC1028">
        <w:rPr>
          <w:rFonts w:ascii="Times New Roman" w:eastAsia="Calibri" w:hAnsi="Times New Roman" w:cs="Times New Roman"/>
          <w:sz w:val="24"/>
          <w:szCs w:val="24"/>
        </w:rPr>
        <w:t>/1;</w:t>
      </w:r>
    </w:p>
    <w:p w:rsidR="00EC1028" w:rsidRPr="00EC1028" w:rsidRDefault="00EC1028" w:rsidP="00EC1028">
      <w:pPr>
        <w:widowControl w:val="0"/>
        <w:numPr>
          <w:ilvl w:val="1"/>
          <w:numId w:val="6"/>
        </w:numPr>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EC1028">
        <w:rPr>
          <w:rFonts w:ascii="Times New Roman" w:eastAsia="Calibri" w:hAnsi="Times New Roman" w:cs="Times New Roman"/>
          <w:sz w:val="24"/>
          <w:szCs w:val="24"/>
        </w:rPr>
        <w:t>neatvērt līdz 201</w:t>
      </w:r>
      <w:r w:rsidR="0027566E">
        <w:rPr>
          <w:rFonts w:ascii="Times New Roman" w:eastAsia="Calibri" w:hAnsi="Times New Roman" w:cs="Times New Roman"/>
          <w:sz w:val="24"/>
          <w:szCs w:val="24"/>
        </w:rPr>
        <w:t>7</w:t>
      </w:r>
      <w:r w:rsidRPr="00EC1028">
        <w:rPr>
          <w:rFonts w:ascii="Times New Roman" w:eastAsia="Calibri" w:hAnsi="Times New Roman" w:cs="Times New Roman"/>
          <w:sz w:val="24"/>
          <w:szCs w:val="24"/>
        </w:rPr>
        <w:t xml:space="preserve">.gada </w:t>
      </w:r>
      <w:r w:rsidR="00AC045B">
        <w:rPr>
          <w:rFonts w:ascii="Times New Roman" w:eastAsia="Calibri" w:hAnsi="Times New Roman" w:cs="Times New Roman"/>
          <w:sz w:val="24"/>
          <w:szCs w:val="24"/>
        </w:rPr>
        <w:t>27</w:t>
      </w:r>
      <w:r w:rsidR="0027566E">
        <w:rPr>
          <w:rFonts w:ascii="Times New Roman" w:eastAsia="Calibri" w:hAnsi="Times New Roman" w:cs="Times New Roman"/>
          <w:sz w:val="24"/>
          <w:szCs w:val="24"/>
        </w:rPr>
        <w:t>.jū</w:t>
      </w:r>
      <w:r w:rsidR="00AC045B">
        <w:rPr>
          <w:rFonts w:ascii="Times New Roman" w:eastAsia="Calibri" w:hAnsi="Times New Roman" w:cs="Times New Roman"/>
          <w:sz w:val="24"/>
          <w:szCs w:val="24"/>
        </w:rPr>
        <w:t>l</w:t>
      </w:r>
      <w:r w:rsidR="0027566E">
        <w:rPr>
          <w:rFonts w:ascii="Times New Roman" w:eastAsia="Calibri" w:hAnsi="Times New Roman" w:cs="Times New Roman"/>
          <w:sz w:val="24"/>
          <w:szCs w:val="24"/>
        </w:rPr>
        <w:t>ija</w:t>
      </w:r>
      <w:r w:rsidRPr="00EC1028">
        <w:rPr>
          <w:rFonts w:ascii="Times New Roman" w:eastAsia="Calibri" w:hAnsi="Times New Roman" w:cs="Times New Roman"/>
          <w:sz w:val="24"/>
          <w:szCs w:val="24"/>
        </w:rPr>
        <w:t xml:space="preserve"> plkst.12:00. </w:t>
      </w:r>
    </w:p>
    <w:p w:rsidR="00EC1028" w:rsidRPr="00EC1028" w:rsidRDefault="00EC1028" w:rsidP="00EC1028">
      <w:pPr>
        <w:tabs>
          <w:tab w:val="left" w:pos="426"/>
        </w:tabs>
        <w:spacing w:after="0" w:line="240" w:lineRule="auto"/>
        <w:ind w:left="567" w:hanging="567"/>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ind w:left="567" w:hanging="567"/>
        <w:contextualSpacing/>
        <w:jc w:val="center"/>
        <w:rPr>
          <w:rFonts w:ascii="Times New Roman" w:eastAsia="Calibri" w:hAnsi="Times New Roman" w:cs="Times New Roman"/>
          <w:b/>
          <w:sz w:val="24"/>
          <w:szCs w:val="24"/>
          <w:lang w:eastAsia="lv-LV"/>
        </w:rPr>
      </w:pPr>
      <w:r w:rsidRPr="00EC1028">
        <w:rPr>
          <w:rFonts w:ascii="Times New Roman" w:eastAsia="Calibri" w:hAnsi="Times New Roman" w:cs="Times New Roman"/>
          <w:b/>
          <w:sz w:val="24"/>
          <w:szCs w:val="24"/>
          <w:lang w:eastAsia="lv-LV"/>
        </w:rPr>
        <w:t>IV</w:t>
      </w:r>
      <w:r w:rsidR="00936020">
        <w:rPr>
          <w:rFonts w:ascii="Times New Roman" w:eastAsia="Calibri" w:hAnsi="Times New Roman" w:cs="Times New Roman"/>
          <w:b/>
          <w:sz w:val="24"/>
          <w:szCs w:val="24"/>
          <w:lang w:eastAsia="lv-LV"/>
        </w:rPr>
        <w:t>.</w:t>
      </w:r>
      <w:r w:rsidRPr="00EC1028">
        <w:rPr>
          <w:rFonts w:ascii="Times New Roman" w:eastAsia="Calibri" w:hAnsi="Times New Roman" w:cs="Times New Roman"/>
          <w:b/>
          <w:sz w:val="24"/>
          <w:szCs w:val="24"/>
          <w:lang w:eastAsia="lv-LV"/>
        </w:rPr>
        <w:t xml:space="preserve"> IESNIEDZAMIE DOKUMENTI UN PARAUGI</w:t>
      </w:r>
    </w:p>
    <w:p w:rsidR="00EC1028" w:rsidRPr="00EC1028" w:rsidRDefault="00EC1028" w:rsidP="00EC1028">
      <w:pPr>
        <w:spacing w:after="0" w:line="240" w:lineRule="auto"/>
        <w:ind w:left="567" w:hanging="567"/>
        <w:contextualSpacing/>
        <w:jc w:val="center"/>
        <w:rPr>
          <w:rFonts w:ascii="Times New Roman" w:eastAsia="Calibri" w:hAnsi="Times New Roman" w:cs="Times New Roman"/>
          <w:b/>
          <w:sz w:val="24"/>
          <w:szCs w:val="24"/>
          <w:lang w:eastAsia="lv-LV"/>
        </w:rPr>
      </w:pPr>
    </w:p>
    <w:p w:rsidR="00EC1028" w:rsidRPr="00EC1028" w:rsidRDefault="00EC1028" w:rsidP="00EC1028">
      <w:pPr>
        <w:numPr>
          <w:ilvl w:val="0"/>
          <w:numId w:val="6"/>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Pretendents</w:t>
      </w:r>
      <w:r w:rsidRPr="00EC1028">
        <w:rPr>
          <w:rFonts w:ascii="Times New Roman" w:eastAsia="Calibri" w:hAnsi="Times New Roman" w:cs="Times New Roman"/>
          <w:b/>
          <w:sz w:val="24"/>
          <w:szCs w:val="24"/>
          <w:lang w:eastAsia="lv-LV"/>
        </w:rPr>
        <w:t xml:space="preserve"> </w:t>
      </w:r>
      <w:r w:rsidRPr="00EC1028">
        <w:rPr>
          <w:rFonts w:ascii="Times New Roman" w:eastAsia="Calibri" w:hAnsi="Times New Roman" w:cs="Times New Roman"/>
          <w:sz w:val="24"/>
          <w:szCs w:val="24"/>
          <w:lang w:eastAsia="lv-LV"/>
        </w:rPr>
        <w:t>sagatavo un iesniedz pieteikumu ar vienu piedāvājuma variantu.</w:t>
      </w:r>
    </w:p>
    <w:p w:rsidR="00EC1028" w:rsidRPr="00EC1028" w:rsidRDefault="00EC1028" w:rsidP="00EC1028">
      <w:pPr>
        <w:numPr>
          <w:ilvl w:val="0"/>
          <w:numId w:val="6"/>
        </w:numPr>
        <w:suppressAutoHyphens/>
        <w:autoSpaceDN w:val="0"/>
        <w:spacing w:after="0" w:line="240" w:lineRule="auto"/>
        <w:ind w:left="567" w:hanging="567"/>
        <w:contextualSpacing/>
        <w:jc w:val="both"/>
        <w:textAlignment w:val="baseline"/>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lastRenderedPageBreak/>
        <w:t>Visus dokumentus un informāciju pretendents iesniedz tādā apmērā, lai no tās var secināt pretendenta atbilstību nolikuma prasībām.</w:t>
      </w:r>
    </w:p>
    <w:p w:rsidR="00EC1028" w:rsidRPr="00EC1028" w:rsidRDefault="00EC1028" w:rsidP="00EC1028">
      <w:pPr>
        <w:numPr>
          <w:ilvl w:val="0"/>
          <w:numId w:val="6"/>
        </w:numPr>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Pretendentam piedāvājumā jāiekļauj šādi dokumenti:</w:t>
      </w:r>
    </w:p>
    <w:p w:rsidR="00EC1028" w:rsidRPr="00EC1028" w:rsidRDefault="00EC1028" w:rsidP="00EC1028">
      <w:pPr>
        <w:numPr>
          <w:ilvl w:val="1"/>
          <w:numId w:val="6"/>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u w:val="single"/>
          <w:lang w:eastAsia="lv-LV"/>
        </w:rPr>
        <w:t>pieteikums</w:t>
      </w:r>
      <w:r w:rsidRPr="00EC1028">
        <w:rPr>
          <w:rFonts w:ascii="Times New Roman" w:eastAsia="Times New Roman" w:hAnsi="Times New Roman" w:cs="Times New Roman"/>
          <w:sz w:val="24"/>
          <w:szCs w:val="24"/>
          <w:lang w:eastAsia="lv-LV"/>
        </w:rPr>
        <w:t xml:space="preserve"> atbilstoši 1.pielikumam;</w:t>
      </w:r>
    </w:p>
    <w:p w:rsidR="00EC1028" w:rsidRPr="00EC1028" w:rsidRDefault="00EC1028" w:rsidP="00EC1028">
      <w:pPr>
        <w:numPr>
          <w:ilvl w:val="1"/>
          <w:numId w:val="6"/>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 xml:space="preserve">dokumenti, kas apliecina pretendenta pārstāvim </w:t>
      </w:r>
      <w:r w:rsidRPr="00EC1028">
        <w:rPr>
          <w:rFonts w:ascii="Times New Roman" w:eastAsia="Times New Roman" w:hAnsi="Times New Roman" w:cs="Times New Roman"/>
          <w:sz w:val="24"/>
          <w:szCs w:val="24"/>
          <w:u w:val="single"/>
          <w:lang w:eastAsia="lv-LV"/>
        </w:rPr>
        <w:t>paraksta un pārstāvības tiesības</w:t>
      </w:r>
      <w:r w:rsidR="00FA7D26">
        <w:rPr>
          <w:rFonts w:ascii="Times New Roman" w:eastAsia="Times New Roman" w:hAnsi="Times New Roman" w:cs="Times New Roman"/>
          <w:sz w:val="24"/>
          <w:szCs w:val="24"/>
          <w:lang w:eastAsia="lv-LV"/>
        </w:rPr>
        <w:t>;</w:t>
      </w:r>
    </w:p>
    <w:p w:rsidR="00EC1028" w:rsidRPr="00EC1028" w:rsidRDefault="00EC1028" w:rsidP="00EC1028">
      <w:pPr>
        <w:numPr>
          <w:ilvl w:val="1"/>
          <w:numId w:val="6"/>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 xml:space="preserve"> </w:t>
      </w:r>
      <w:r w:rsidRPr="00EC1028">
        <w:rPr>
          <w:rFonts w:ascii="Times New Roman" w:eastAsia="Times New Roman" w:hAnsi="Times New Roman" w:cs="Times New Roman"/>
          <w:sz w:val="24"/>
          <w:szCs w:val="24"/>
          <w:u w:val="single"/>
          <w:lang w:eastAsia="lv-LV"/>
        </w:rPr>
        <w:t>reģistrācijas apliecības kopija</w:t>
      </w:r>
      <w:r w:rsidRPr="00EC1028">
        <w:rPr>
          <w:rFonts w:ascii="Times New Roman" w:eastAsia="Times New Roman" w:hAnsi="Times New Roman" w:cs="Times New Roman"/>
          <w:sz w:val="24"/>
          <w:szCs w:val="24"/>
          <w:lang w:eastAsia="lv-LV"/>
        </w:rPr>
        <w:t xml:space="preserve"> </w:t>
      </w:r>
      <w:r w:rsidR="0027566E">
        <w:rPr>
          <w:rFonts w:ascii="Times New Roman" w:eastAsia="Times New Roman" w:hAnsi="Times New Roman" w:cs="Times New Roman"/>
          <w:sz w:val="24"/>
          <w:szCs w:val="24"/>
          <w:lang w:eastAsia="lv-LV"/>
        </w:rPr>
        <w:t>(ja tāda izsniegta)</w:t>
      </w:r>
      <w:r w:rsidR="0027566E" w:rsidRPr="00EC1028">
        <w:rPr>
          <w:rFonts w:ascii="Times New Roman" w:eastAsia="Times New Roman" w:hAnsi="Times New Roman" w:cs="Times New Roman"/>
          <w:sz w:val="24"/>
          <w:szCs w:val="24"/>
          <w:lang w:eastAsia="lv-LV"/>
        </w:rPr>
        <w:t xml:space="preserve"> </w:t>
      </w:r>
      <w:r w:rsidRPr="00EC1028">
        <w:rPr>
          <w:rFonts w:ascii="Times New Roman" w:eastAsia="Times New Roman" w:hAnsi="Times New Roman" w:cs="Times New Roman"/>
          <w:sz w:val="24"/>
          <w:szCs w:val="24"/>
          <w:lang w:eastAsia="lv-LV"/>
        </w:rPr>
        <w:t>vai ekvivalenta reģistra ārvalstīs apliecības apliecināta kopija</w:t>
      </w:r>
      <w:r w:rsidR="00FA7D26">
        <w:rPr>
          <w:rFonts w:ascii="Times New Roman" w:eastAsia="Times New Roman" w:hAnsi="Times New Roman" w:cs="Times New Roman"/>
          <w:sz w:val="24"/>
          <w:szCs w:val="24"/>
          <w:lang w:eastAsia="lv-LV"/>
        </w:rPr>
        <w:t>;</w:t>
      </w:r>
    </w:p>
    <w:p w:rsidR="00EC1028" w:rsidRPr="00EC1028" w:rsidRDefault="00EC1028" w:rsidP="00EC1028">
      <w:pPr>
        <w:numPr>
          <w:ilvl w:val="1"/>
          <w:numId w:val="6"/>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 xml:space="preserve">vismaz trīs līdzvērtīga apjoma un līguma summas </w:t>
      </w:r>
      <w:r w:rsidRPr="00EC1028">
        <w:rPr>
          <w:rFonts w:ascii="Times New Roman" w:eastAsia="Times New Roman" w:hAnsi="Times New Roman" w:cs="Times New Roman"/>
          <w:sz w:val="24"/>
          <w:szCs w:val="24"/>
          <w:u w:val="single"/>
          <w:lang w:eastAsia="lv-LV"/>
        </w:rPr>
        <w:t>īstenoto projektu saraksts</w:t>
      </w:r>
      <w:r w:rsidRPr="00EC1028">
        <w:rPr>
          <w:rFonts w:ascii="Times New Roman" w:eastAsia="Times New Roman" w:hAnsi="Times New Roman" w:cs="Times New Roman"/>
          <w:sz w:val="24"/>
          <w:szCs w:val="24"/>
          <w:lang w:eastAsia="lv-LV"/>
        </w:rPr>
        <w:t>, ko pretendents īstenojis pēdējo trīs gadu laikā;</w:t>
      </w:r>
    </w:p>
    <w:p w:rsidR="00EC1028" w:rsidRPr="00EC1028" w:rsidRDefault="00EC1028" w:rsidP="00EC1028">
      <w:pPr>
        <w:numPr>
          <w:ilvl w:val="1"/>
          <w:numId w:val="6"/>
        </w:numPr>
        <w:tabs>
          <w:tab w:val="left" w:pos="709"/>
        </w:tabs>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u w:val="single"/>
          <w:lang w:eastAsia="lv-LV"/>
        </w:rPr>
        <w:t>piedāvājums</w:t>
      </w:r>
      <w:r w:rsidRPr="00EC1028">
        <w:rPr>
          <w:rFonts w:ascii="Times New Roman" w:eastAsia="Times New Roman" w:hAnsi="Times New Roman" w:cs="Times New Roman"/>
          <w:sz w:val="24"/>
          <w:szCs w:val="24"/>
          <w:lang w:eastAsia="lv-LV"/>
        </w:rPr>
        <w:t xml:space="preserve"> atbilstoši tehniskajai specifikācijai, kas ir pievienota 3.pielikumā, norādot piedāvāto izgatavošanas un piegādes termiņu</w:t>
      </w:r>
      <w:r w:rsidRPr="00EC1028">
        <w:rPr>
          <w:rFonts w:ascii="Times New Roman" w:eastAsia="Calibri" w:hAnsi="Times New Roman" w:cs="Times New Roman"/>
          <w:sz w:val="24"/>
          <w:szCs w:val="24"/>
          <w:lang w:eastAsia="lv-LV"/>
        </w:rPr>
        <w:t xml:space="preserve"> darba dienās (4.aile), pievienojot šādus izdrukātus paraugus (pēc savas izvēles no iepriekš īstenotajiem projektiem):</w:t>
      </w:r>
    </w:p>
    <w:p w:rsidR="00EC1028" w:rsidRPr="00EC1028" w:rsidRDefault="00EC1028" w:rsidP="00EC1028">
      <w:pPr>
        <w:numPr>
          <w:ilvl w:val="2"/>
          <w:numId w:val="6"/>
        </w:numPr>
        <w:tabs>
          <w:tab w:val="left" w:pos="709"/>
        </w:tabs>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plakāts A2 (1 gab.);</w:t>
      </w:r>
    </w:p>
    <w:p w:rsidR="00EC1028" w:rsidRPr="00EC1028" w:rsidRDefault="00EC1028" w:rsidP="00EC1028">
      <w:pPr>
        <w:numPr>
          <w:ilvl w:val="2"/>
          <w:numId w:val="6"/>
        </w:numPr>
        <w:tabs>
          <w:tab w:val="left" w:pos="709"/>
        </w:tabs>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nošu krājums (1 gab.);</w:t>
      </w:r>
    </w:p>
    <w:p w:rsidR="00EC1028" w:rsidRPr="00EC1028" w:rsidRDefault="00EC1028" w:rsidP="00EC1028">
      <w:pPr>
        <w:numPr>
          <w:ilvl w:val="2"/>
          <w:numId w:val="6"/>
        </w:numPr>
        <w:tabs>
          <w:tab w:val="left" w:pos="709"/>
        </w:tabs>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 xml:space="preserve">buklets </w:t>
      </w:r>
      <w:r w:rsidRPr="00EC1028">
        <w:rPr>
          <w:rFonts w:ascii="Times New Roman" w:eastAsia="ヒラギノ角ゴ Pro W3" w:hAnsi="Times New Roman" w:cs="Times New Roman"/>
          <w:color w:val="000000"/>
          <w:sz w:val="24"/>
          <w:szCs w:val="24"/>
          <w:lang w:val="cs-CZ" w:eastAsia="lv-LV"/>
        </w:rPr>
        <w:t>210 x 693mm</w:t>
      </w:r>
      <w:r w:rsidRPr="00EC1028">
        <w:rPr>
          <w:rFonts w:ascii="Times New Roman" w:eastAsia="Times New Roman" w:hAnsi="Times New Roman" w:cs="Times New Roman"/>
          <w:sz w:val="24"/>
          <w:szCs w:val="24"/>
          <w:lang w:eastAsia="lv-LV"/>
        </w:rPr>
        <w:t xml:space="preserve"> (1 gab.);</w:t>
      </w:r>
    </w:p>
    <w:p w:rsidR="00EC1028" w:rsidRPr="00EC1028" w:rsidRDefault="00EC1028" w:rsidP="00EC1028">
      <w:pPr>
        <w:numPr>
          <w:ilvl w:val="2"/>
          <w:numId w:val="6"/>
        </w:numPr>
        <w:tabs>
          <w:tab w:val="left" w:pos="709"/>
        </w:tabs>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brošūra B5 (1 gab.);</w:t>
      </w:r>
    </w:p>
    <w:p w:rsidR="00EC1028" w:rsidRPr="00EC1028" w:rsidRDefault="00EC1028" w:rsidP="00EC1028">
      <w:pPr>
        <w:numPr>
          <w:ilvl w:val="2"/>
          <w:numId w:val="6"/>
        </w:numPr>
        <w:tabs>
          <w:tab w:val="left" w:pos="709"/>
        </w:tabs>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diploms vai pateicības raksts A4 (1 gab.)</w:t>
      </w:r>
      <w:r w:rsidR="00FA7D26">
        <w:rPr>
          <w:rFonts w:ascii="Times New Roman" w:eastAsia="Times New Roman" w:hAnsi="Times New Roman" w:cs="Times New Roman"/>
          <w:sz w:val="24"/>
          <w:szCs w:val="24"/>
          <w:lang w:eastAsia="lv-LV"/>
        </w:rPr>
        <w:t>.</w:t>
      </w:r>
    </w:p>
    <w:p w:rsidR="00EC1028" w:rsidRPr="00EC1028" w:rsidRDefault="00EC1028" w:rsidP="00EC1028">
      <w:pPr>
        <w:numPr>
          <w:ilvl w:val="1"/>
          <w:numId w:val="6"/>
        </w:numPr>
        <w:suppressAutoHyphens/>
        <w:autoSpaceDN w:val="0"/>
        <w:spacing w:after="0" w:line="240" w:lineRule="auto"/>
        <w:ind w:left="567" w:hanging="567"/>
        <w:jc w:val="both"/>
        <w:textAlignment w:val="baseline"/>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u w:val="single"/>
          <w:lang w:eastAsia="lv-LV"/>
        </w:rPr>
        <w:t>finanšu piedāvājums</w:t>
      </w:r>
      <w:r w:rsidRPr="00EC1028">
        <w:rPr>
          <w:rFonts w:ascii="Times New Roman" w:eastAsia="Calibri" w:hAnsi="Times New Roman" w:cs="Times New Roman"/>
          <w:sz w:val="24"/>
          <w:szCs w:val="24"/>
          <w:lang w:eastAsia="lv-LV"/>
        </w:rPr>
        <w:t xml:space="preserve">, kas ir jāsagatavo atbilstoši nolikuma 3.pielikumā pievienotajai formai (tabulas 6.aile). Finanšu piedāvājumā cena jānorāda eiro (EUR) bez PVN. Pakalpojuma cenā jāiekļauj visas izmaksas, kas ir saistītas ar pakalpojuma sniegšanu un drukāto materiālu piegādi Pasūtītāja adresē Pils laukumā 4, Rīgā, LV-1365. Pretendentam ir jānodrošina piedāvātās cenas nemainīgums visā līguma izpildes laikā. Sastādot finanšu piedāvājumu, pretendentam ir jāprognozē iespējamā inflācija, tirgus apstākļu maiņa, atsevišķu pozīciju izmaksu pieaugums vai jebkuri citi apstākļi un šo procesu radītās sekas nevar būt par pamatu cenas paaugstināšanai. Finanšu piedāvājumā atšifrē katru izmaksu pozīciju un tās izmaksas, satura vienību kopējo skaitu un kopējo izmaksu summu. </w:t>
      </w:r>
    </w:p>
    <w:p w:rsidR="00EC1028" w:rsidRPr="00EC1028" w:rsidRDefault="00EC1028" w:rsidP="00EC1028">
      <w:pPr>
        <w:numPr>
          <w:ilvl w:val="0"/>
          <w:numId w:val="6"/>
        </w:numPr>
        <w:spacing w:after="0" w:line="240" w:lineRule="auto"/>
        <w:ind w:left="567" w:hanging="567"/>
        <w:jc w:val="both"/>
        <w:rPr>
          <w:rFonts w:ascii="Times New Roman" w:eastAsia="Times New Roman" w:hAnsi="Times New Roman" w:cs="Times New Roman"/>
          <w:sz w:val="24"/>
          <w:szCs w:val="24"/>
        </w:rPr>
      </w:pPr>
      <w:r w:rsidRPr="00EC1028">
        <w:rPr>
          <w:rFonts w:ascii="Times New Roman" w:eastAsia="Times New Roman" w:hAnsi="Times New Roman" w:cs="Times New Roman"/>
          <w:sz w:val="24"/>
          <w:szCs w:val="24"/>
        </w:rPr>
        <w:t>Komisija ir tiesīga veikt minētās informācijas pārbaudi, ja tas ir nepieciešams piedāvājumu vērtēšanas procesā.</w:t>
      </w:r>
    </w:p>
    <w:p w:rsidR="00EC1028" w:rsidRPr="00EC1028" w:rsidRDefault="00EC1028" w:rsidP="00EC1028">
      <w:pPr>
        <w:numPr>
          <w:ilvl w:val="0"/>
          <w:numId w:val="6"/>
        </w:numPr>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Calibri" w:hAnsi="Times New Roman" w:cs="Times New Roman"/>
          <w:sz w:val="24"/>
          <w:szCs w:val="24"/>
          <w:lang w:eastAsia="lv-LV"/>
        </w:rPr>
        <w:t>Iepirkuma procedūrai iesniegtie piedāvājumi ir Pasūtītāja īpašums un netiek atdoti atpakaļ pretendentiem, izņemot gadījumu, ja pretendents savu piedāvājumu atsauc.</w:t>
      </w:r>
    </w:p>
    <w:p w:rsidR="00EC1028" w:rsidRPr="00EC1028" w:rsidRDefault="00EC1028" w:rsidP="00EC1028">
      <w:pPr>
        <w:autoSpaceDE w:val="0"/>
        <w:autoSpaceDN w:val="0"/>
        <w:adjustRightInd w:val="0"/>
        <w:spacing w:after="0" w:line="240" w:lineRule="auto"/>
        <w:ind w:left="567" w:hanging="567"/>
        <w:jc w:val="center"/>
        <w:rPr>
          <w:rFonts w:ascii="Times New Roman" w:eastAsia="Times New Roman" w:hAnsi="Times New Roman" w:cs="Times New Roman"/>
          <w:b/>
          <w:bCs/>
          <w:sz w:val="24"/>
          <w:szCs w:val="24"/>
          <w:lang w:eastAsia="lv-LV"/>
        </w:rPr>
      </w:pPr>
    </w:p>
    <w:p w:rsidR="00EC1028" w:rsidRPr="00EC1028" w:rsidRDefault="00EC1028" w:rsidP="00EC1028">
      <w:pPr>
        <w:spacing w:after="0" w:line="240" w:lineRule="auto"/>
        <w:ind w:left="502"/>
        <w:contextualSpacing/>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b/>
          <w:sz w:val="24"/>
          <w:szCs w:val="24"/>
          <w:lang w:eastAsia="lv-LV"/>
        </w:rPr>
      </w:pPr>
      <w:r w:rsidRPr="00EC1028">
        <w:rPr>
          <w:rFonts w:ascii="Times New Roman" w:eastAsia="Calibri" w:hAnsi="Times New Roman" w:cs="Times New Roman"/>
          <w:b/>
          <w:sz w:val="24"/>
          <w:szCs w:val="24"/>
          <w:lang w:eastAsia="lv-LV"/>
        </w:rPr>
        <w:t>V. IEPIRKUMA NORISE</w:t>
      </w:r>
    </w:p>
    <w:p w:rsidR="00EC1028" w:rsidRPr="00EC1028" w:rsidRDefault="00EC1028" w:rsidP="00EC1028">
      <w:pPr>
        <w:spacing w:after="0" w:line="240" w:lineRule="auto"/>
        <w:jc w:val="center"/>
        <w:rPr>
          <w:rFonts w:ascii="Times New Roman" w:eastAsia="Calibri" w:hAnsi="Times New Roman" w:cs="Times New Roman"/>
          <w:b/>
          <w:sz w:val="24"/>
          <w:szCs w:val="24"/>
          <w:lang w:eastAsia="lv-LV"/>
        </w:rPr>
      </w:pPr>
    </w:p>
    <w:p w:rsidR="00EC1028" w:rsidRPr="00EC1028" w:rsidRDefault="00EC1028" w:rsidP="00EC1028">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Komisijas tiesības:</w:t>
      </w:r>
    </w:p>
    <w:p w:rsidR="00EC1028" w:rsidRPr="00EC1028" w:rsidRDefault="00EC1028" w:rsidP="00EC1028">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rakstveidā pieprasīt pretendentam precizēt iesniegto informāciju un detalizētus paskaidrojumus;</w:t>
      </w:r>
    </w:p>
    <w:p w:rsidR="00EC1028" w:rsidRPr="00EC1028" w:rsidRDefault="00EC1028" w:rsidP="00EC1028">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pārbaudīt pretendenta sniegto ziņu patiesumu;</w:t>
      </w:r>
    </w:p>
    <w:p w:rsidR="00EC1028" w:rsidRPr="00EC1028" w:rsidRDefault="00EC1028" w:rsidP="00EC1028">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pieaicināt Komisijas darbā ekspertus ar padomdevēja tiesībām;</w:t>
      </w:r>
    </w:p>
    <w:p w:rsidR="00EC1028" w:rsidRPr="00EC1028" w:rsidRDefault="00EC1028" w:rsidP="00EC1028">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pieprasīt pretendentam detalizētu paskaidrojumu par būtiskiem piedāvājuma nosacījumiem, tai skaitā attiecībā uz piedāvājumu, kas varētu būt nepamatoti lēts;</w:t>
      </w:r>
    </w:p>
    <w:p w:rsidR="00EC1028" w:rsidRPr="00EC1028" w:rsidRDefault="00EC1028" w:rsidP="00EC1028">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izslēgt pretendentu no turpmākās dalības iepirkuma procedūrā, ja pretendents nav iesniedzis visu pieprasīto informāciju vai ir sniedzis nepatiesu informāciju;</w:t>
      </w:r>
    </w:p>
    <w:p w:rsidR="00EC1028" w:rsidRPr="00EC1028" w:rsidRDefault="00EC1028" w:rsidP="00EC1028">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izslēgt pretendentu no turpmākas dalības iepirkuma procedūrā, ja pretendents iesniedzis nepamatoti lētu piedāvājumu;</w:t>
      </w:r>
    </w:p>
    <w:p w:rsidR="00EC1028" w:rsidRPr="00EC1028" w:rsidRDefault="00EC1028" w:rsidP="00EC1028">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veikt citas darbības saskaņā ar normatīvajiem aktiem un iepirkuma nolikumu.</w:t>
      </w:r>
    </w:p>
    <w:p w:rsidR="00EC1028" w:rsidRPr="00EC1028" w:rsidRDefault="00EC1028" w:rsidP="00EC1028">
      <w:pPr>
        <w:widowControl w:val="0"/>
        <w:numPr>
          <w:ilvl w:val="0"/>
          <w:numId w:val="6"/>
        </w:numPr>
        <w:spacing w:after="0" w:line="240" w:lineRule="auto"/>
        <w:ind w:left="709" w:hanging="709"/>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Komisijas pienākumi:</w:t>
      </w:r>
    </w:p>
    <w:p w:rsidR="00EC1028" w:rsidRPr="00EC1028" w:rsidRDefault="00EC1028" w:rsidP="00EC1028">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izskatīt pretendentu iesniegtos piedāvājumus, kuri iesniegti noteiktajā piedāvājumu iesniegšanas termiņā;</w:t>
      </w:r>
    </w:p>
    <w:p w:rsidR="00EC1028" w:rsidRPr="00EC1028" w:rsidRDefault="00EC1028" w:rsidP="00EC1028">
      <w:pPr>
        <w:numPr>
          <w:ilvl w:val="1"/>
          <w:numId w:val="6"/>
        </w:numPr>
        <w:spacing w:after="0" w:line="240" w:lineRule="auto"/>
        <w:ind w:left="709" w:hanging="709"/>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pieņemt lēmumu par iepirkuma rezultātiem;</w:t>
      </w:r>
    </w:p>
    <w:p w:rsidR="00EC1028" w:rsidRPr="00EC1028" w:rsidRDefault="00EC1028" w:rsidP="00EC1028">
      <w:pPr>
        <w:numPr>
          <w:ilvl w:val="1"/>
          <w:numId w:val="6"/>
        </w:numPr>
        <w:spacing w:after="0" w:line="240" w:lineRule="auto"/>
        <w:ind w:left="709" w:hanging="709"/>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informēt pretendentus par iepirkuma rezultātiem un publicēt tos Publisko iepirkumu likumā noteiktajā kārtībā.</w:t>
      </w:r>
    </w:p>
    <w:p w:rsidR="00EC1028" w:rsidRPr="00EC1028" w:rsidRDefault="00EC1028" w:rsidP="00EC1028">
      <w:pPr>
        <w:numPr>
          <w:ilvl w:val="0"/>
          <w:numId w:val="6"/>
        </w:numPr>
        <w:spacing w:after="0" w:line="240" w:lineRule="auto"/>
        <w:ind w:left="709" w:hanging="720"/>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lastRenderedPageBreak/>
        <w:t xml:space="preserve">Komisija pieņem lēmumus ar vienkāršu balsu vairākumu. </w:t>
      </w:r>
      <w:r w:rsidRPr="00EC1028">
        <w:rPr>
          <w:rFonts w:ascii="Times New Roman" w:eastAsia="Times New Roman" w:hAnsi="Times New Roman" w:cs="Times New Roman"/>
          <w:sz w:val="24"/>
          <w:szCs w:val="24"/>
          <w:lang w:eastAsia="lv-LV"/>
        </w:rPr>
        <w:t>Ja Komisijas locekļu balsis sadalās vienādi, izšķirošā ir Komisijas priekšsēdētāja balss.</w:t>
      </w:r>
    </w:p>
    <w:p w:rsidR="00EC1028" w:rsidRPr="00EC1028" w:rsidRDefault="00EC1028" w:rsidP="00EC1028">
      <w:pPr>
        <w:numPr>
          <w:ilvl w:val="0"/>
          <w:numId w:val="6"/>
        </w:numPr>
        <w:spacing w:after="0" w:line="240" w:lineRule="auto"/>
        <w:ind w:left="709" w:hanging="709"/>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Komisijas sēdes ir slēgtas. Komisijai ir tiesības pieaicināt ekspertus bez balsstiesībām.</w:t>
      </w:r>
    </w:p>
    <w:p w:rsidR="00EC1028" w:rsidRPr="00EC1028" w:rsidRDefault="00EC1028" w:rsidP="00EC1028">
      <w:pPr>
        <w:numPr>
          <w:ilvl w:val="0"/>
          <w:numId w:val="6"/>
        </w:numPr>
        <w:autoSpaceDE w:val="0"/>
        <w:autoSpaceDN w:val="0"/>
        <w:adjustRightInd w:val="0"/>
        <w:spacing w:after="0" w:line="240" w:lineRule="auto"/>
        <w:ind w:left="709" w:hanging="709"/>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Komisijas sēdes tiek protokolētas, protokolu paraksta Komisijas priekšsēdētājs un visi Komisijas locekļi, kuri piedalās sēdē.</w:t>
      </w:r>
    </w:p>
    <w:p w:rsidR="00EC1028" w:rsidRPr="00EC1028" w:rsidRDefault="00EC1028" w:rsidP="00EC1028">
      <w:pPr>
        <w:widowControl w:val="0"/>
        <w:numPr>
          <w:ilvl w:val="0"/>
          <w:numId w:val="6"/>
        </w:numPr>
        <w:spacing w:after="0" w:line="240" w:lineRule="auto"/>
        <w:ind w:left="709" w:hanging="709"/>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Pretendentam ir tiesības:</w:t>
      </w:r>
    </w:p>
    <w:p w:rsidR="00EC1028" w:rsidRPr="00EC1028" w:rsidRDefault="00EC1028" w:rsidP="00EC1028">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Nolikumā noteiktā termiņā pieprasīt Komisijai papildu informāciju par iepirkuma nolikumu, iesniedzot rakstveida pieprasījumu;</w:t>
      </w:r>
    </w:p>
    <w:p w:rsidR="00EC1028" w:rsidRPr="00EC1028" w:rsidRDefault="00EC1028" w:rsidP="00EC1028">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iesniedzot piedāvājumu, pieprasīt apliecinājumu par piedāvājuma saņemšanu.</w:t>
      </w:r>
    </w:p>
    <w:p w:rsidR="00EC1028" w:rsidRPr="00EC1028" w:rsidRDefault="00EC1028" w:rsidP="00EC1028">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Pretendentam ir pienākumi:</w:t>
      </w:r>
    </w:p>
    <w:p w:rsidR="00EC1028" w:rsidRPr="00EC1028" w:rsidRDefault="00EC1028" w:rsidP="00EC1028">
      <w:pPr>
        <w:numPr>
          <w:ilvl w:val="1"/>
          <w:numId w:val="6"/>
        </w:numPr>
        <w:spacing w:after="0" w:line="240" w:lineRule="auto"/>
        <w:ind w:left="709" w:hanging="709"/>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rakstveidā un norādītajā termiņā sniegt atbildes uz Komisijas pieprasījumiem. Šī noteikuma neievērošana bez attaisnojoša iemesla un Komisijas pieprasījumu neizpilde var būt par iemeslu, lai pretendenta piedāvājums tiktu noraidīts tālākai izskatīšanai un netiktu vērtēts;</w:t>
      </w:r>
    </w:p>
    <w:p w:rsidR="00EC1028" w:rsidRPr="00EC1028" w:rsidRDefault="00EC1028" w:rsidP="00EC1028">
      <w:pPr>
        <w:numPr>
          <w:ilvl w:val="1"/>
          <w:numId w:val="6"/>
        </w:numPr>
        <w:spacing w:after="0" w:line="240" w:lineRule="auto"/>
        <w:ind w:left="709" w:hanging="709"/>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no Pasūtītāja saņemtos iepirkuma materiālus un informāciju nenodot trešajām personām un izmantot tos tikai iepirkuma piedāvājuma izstrādei.</w:t>
      </w:r>
    </w:p>
    <w:p w:rsidR="00EC1028" w:rsidRPr="00EC1028" w:rsidRDefault="00EC1028" w:rsidP="00EC1028">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Piedalīšanās Iepirkumā ir pretendenta brīvas gribas izpausme. Iesniedzot savu piedāvājumu dalībai iepirkumā, pretendents pieņem un ir gatavs pildīt visas iepirkuma nolikuma un normatīvo aktu prasības. Piedāvājuma iesniegšana apliecina Pretendenta piekrišanu iepirkuma nolikuma noteikumiem un tajos ietvertajām prasībām.</w:t>
      </w:r>
    </w:p>
    <w:p w:rsidR="00EC1028" w:rsidRPr="00EC1028" w:rsidRDefault="00EC1028" w:rsidP="00EC1028">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Visi pretendenti piedalās iepirkumā uz vienādu noteikumu un vienlīdzības pamata.</w:t>
      </w:r>
    </w:p>
    <w:p w:rsidR="00EC1028" w:rsidRPr="00EC1028" w:rsidRDefault="00EC1028" w:rsidP="00EC1028">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Iesniedzot savu pieteikumu, pretendents apliecina, ka:</w:t>
      </w:r>
    </w:p>
    <w:p w:rsidR="00EC1028" w:rsidRPr="00EC1028" w:rsidRDefault="00EC1028" w:rsidP="00EC1028">
      <w:pPr>
        <w:numPr>
          <w:ilvl w:val="1"/>
          <w:numId w:val="6"/>
        </w:numPr>
        <w:spacing w:after="0" w:line="240" w:lineRule="auto"/>
        <w:ind w:left="709" w:hanging="709"/>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ir iepazinies ar nolikuma saturu un piekrīt tā nosacījumiem;</w:t>
      </w:r>
    </w:p>
    <w:p w:rsidR="00EC1028" w:rsidRPr="00EC1028" w:rsidRDefault="00EC1028" w:rsidP="00EC1028">
      <w:pPr>
        <w:numPr>
          <w:ilvl w:val="1"/>
          <w:numId w:val="6"/>
        </w:numPr>
        <w:spacing w:after="0" w:line="240" w:lineRule="auto"/>
        <w:ind w:left="709" w:hanging="709"/>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pretendentam ir skaidras un saprotamas nolikumā noteiktās prasības pieteikumu sagatavošanai, iepirkuma līguma priekšmets un tehniskā specifikācija;</w:t>
      </w:r>
    </w:p>
    <w:p w:rsidR="00EC1028" w:rsidRPr="00EC1028" w:rsidRDefault="00EC1028" w:rsidP="00EC1028">
      <w:pPr>
        <w:numPr>
          <w:ilvl w:val="1"/>
          <w:numId w:val="6"/>
        </w:numPr>
        <w:spacing w:after="0" w:line="240" w:lineRule="auto"/>
        <w:ind w:left="709" w:hanging="709"/>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pretendentam ir skaidras un saprotamas viņa tiesības un pienākumi.</w:t>
      </w:r>
    </w:p>
    <w:p w:rsidR="00EC1028" w:rsidRPr="00EC1028" w:rsidRDefault="00EC1028" w:rsidP="00EC1028">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Pasūtītājs patur sev tiesības pieņemt vai noraidīt jebkuru piedāvājumu, pārtraukt iepirkuma vai tā daļas norisi un noraidīt visus piedāvājumus jebkurā laikā līdz līguma noslēgšanai, neuzņemoties nekādu atbildību pret attiecīgo pretendentu vai pretendentiem, kā arī jebkādu pienākumu informēt attiecīgo pretendentu vai pretendentus par Pasūtītāja rīcības motīviem, ja tas nav pretrunā ar normatīviem aktiem.</w:t>
      </w:r>
    </w:p>
    <w:p w:rsidR="00EC1028" w:rsidRPr="00EC1028" w:rsidRDefault="00EC1028" w:rsidP="00EC1028">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Piedāvājuma izskatīšanu Komisija veic 5 (piecos) posmos:</w:t>
      </w:r>
    </w:p>
    <w:p w:rsidR="00EC1028" w:rsidRPr="00EC1028" w:rsidRDefault="00EC1028" w:rsidP="00936020">
      <w:pPr>
        <w:numPr>
          <w:ilvl w:val="1"/>
          <w:numId w:val="6"/>
        </w:num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b/>
          <w:sz w:val="24"/>
          <w:szCs w:val="24"/>
          <w:lang w:eastAsia="lv-LV"/>
        </w:rPr>
        <w:t>Piedāvājumu noformējuma un atbilstības kvalifikācijas prasībām pārbaude</w:t>
      </w:r>
      <w:r w:rsidRPr="00EC1028">
        <w:rPr>
          <w:rFonts w:ascii="Times New Roman" w:eastAsia="Times New Roman" w:hAnsi="Times New Roman" w:cs="Times New Roman"/>
          <w:sz w:val="24"/>
          <w:szCs w:val="24"/>
          <w:lang w:eastAsia="lv-LV"/>
        </w:rPr>
        <w:t xml:space="preserve"> – Komisija izvērtē:</w:t>
      </w:r>
    </w:p>
    <w:p w:rsidR="00EC1028" w:rsidRPr="00EC1028" w:rsidRDefault="00EC1028" w:rsidP="00936020">
      <w:pPr>
        <w:numPr>
          <w:ilvl w:val="2"/>
          <w:numId w:val="6"/>
        </w:num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vai piedāvājums sagatavots un noformēts atbilstoši nolikuma prasībām;</w:t>
      </w:r>
    </w:p>
    <w:p w:rsidR="00EC1028" w:rsidRPr="00EC1028" w:rsidRDefault="00EC1028" w:rsidP="00936020">
      <w:pPr>
        <w:numPr>
          <w:ilvl w:val="2"/>
          <w:numId w:val="6"/>
        </w:num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vai ir iesniegti visi nolikumā noteiktie dokumenti;</w:t>
      </w:r>
    </w:p>
    <w:p w:rsidR="00EC1028" w:rsidRPr="00EC1028" w:rsidRDefault="00EC1028" w:rsidP="00936020">
      <w:pPr>
        <w:numPr>
          <w:ilvl w:val="2"/>
          <w:numId w:val="6"/>
        </w:num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vai pretendents atbilst šā nolikuma V sadaļā noteiktajām kvalifikācijas prasībām;</w:t>
      </w:r>
    </w:p>
    <w:p w:rsidR="00EC1028" w:rsidRPr="00FF095F" w:rsidRDefault="00EC1028" w:rsidP="00936020">
      <w:pPr>
        <w:pStyle w:val="ListParagraph"/>
        <w:numPr>
          <w:ilvl w:val="2"/>
          <w:numId w:val="6"/>
        </w:numPr>
        <w:jc w:val="both"/>
        <w:rPr>
          <w:rFonts w:ascii="Times New Roman" w:eastAsia="Times New Roman" w:hAnsi="Times New Roman"/>
          <w:szCs w:val="24"/>
          <w:lang w:val="lv-LV"/>
        </w:rPr>
      </w:pPr>
      <w:r w:rsidRPr="00FF095F">
        <w:rPr>
          <w:rFonts w:ascii="Times New Roman" w:eastAsia="Times New Roman" w:hAnsi="Times New Roman"/>
          <w:szCs w:val="24"/>
          <w:lang w:val="lv-LV"/>
        </w:rPr>
        <w:t>Ja pieteikumus nav atbilstoši noformēts vai, ja Piedāvājums vai pretendents neatbilst izvirzītajām kvalifikācijas prasībām, Komisija saskaņā ar Publisko iepirkumu likumu lemj par pretendenta izslēgšanu.</w:t>
      </w:r>
    </w:p>
    <w:p w:rsidR="00EC1028" w:rsidRPr="00EC1028" w:rsidRDefault="00EC1028" w:rsidP="00936020">
      <w:pPr>
        <w:numPr>
          <w:ilvl w:val="1"/>
          <w:numId w:val="6"/>
        </w:num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b/>
          <w:sz w:val="24"/>
          <w:szCs w:val="24"/>
          <w:lang w:eastAsia="lv-LV"/>
        </w:rPr>
        <w:t>Piedāvājumu atbilstības pārbaude</w:t>
      </w:r>
      <w:r w:rsidRPr="00EC1028">
        <w:rPr>
          <w:rFonts w:ascii="Times New Roman" w:eastAsia="Times New Roman" w:hAnsi="Times New Roman" w:cs="Times New Roman"/>
          <w:sz w:val="24"/>
          <w:szCs w:val="24"/>
          <w:lang w:eastAsia="lv-LV"/>
        </w:rPr>
        <w:t xml:space="preserve"> - Komisija izvērtē:</w:t>
      </w:r>
    </w:p>
    <w:p w:rsidR="00EC1028" w:rsidRPr="00EC1028" w:rsidRDefault="00EC1028" w:rsidP="00936020">
      <w:pPr>
        <w:numPr>
          <w:ilvl w:val="2"/>
          <w:numId w:val="6"/>
        </w:num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vai pretendenta tehniskais un finanšu piedāvājums atbilst nolikumā noteiktajām prasībām;</w:t>
      </w:r>
    </w:p>
    <w:p w:rsidR="00EC1028" w:rsidRPr="00EC1028" w:rsidRDefault="00EC1028" w:rsidP="00936020">
      <w:pPr>
        <w:numPr>
          <w:ilvl w:val="2"/>
          <w:numId w:val="6"/>
        </w:num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 xml:space="preserve">vai finanšu piedāvājumos nav aritmētisku kļūdu; </w:t>
      </w:r>
    </w:p>
    <w:p w:rsidR="00936020" w:rsidRPr="00EC1028" w:rsidRDefault="00EC1028" w:rsidP="00936020">
      <w:pPr>
        <w:numPr>
          <w:ilvl w:val="2"/>
          <w:numId w:val="6"/>
        </w:num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vai finanšu piedāvājumi nav nepamatoti lēti.</w:t>
      </w:r>
    </w:p>
    <w:p w:rsidR="00EC1028" w:rsidRPr="00936020" w:rsidRDefault="00EC1028" w:rsidP="00936020">
      <w:pPr>
        <w:numPr>
          <w:ilvl w:val="2"/>
          <w:numId w:val="6"/>
        </w:numPr>
        <w:spacing w:after="0" w:line="240" w:lineRule="auto"/>
        <w:jc w:val="both"/>
        <w:rPr>
          <w:rFonts w:ascii="Times New Roman" w:eastAsia="Times New Roman" w:hAnsi="Times New Roman" w:cs="Times New Roman"/>
          <w:sz w:val="24"/>
          <w:szCs w:val="24"/>
          <w:lang w:eastAsia="lv-LV"/>
        </w:rPr>
      </w:pPr>
      <w:r w:rsidRPr="00936020">
        <w:rPr>
          <w:rFonts w:ascii="Times New Roman" w:eastAsia="Times New Roman" w:hAnsi="Times New Roman" w:cs="Times New Roman"/>
          <w:sz w:val="24"/>
          <w:szCs w:val="24"/>
          <w:lang w:eastAsia="lv-LV"/>
        </w:rPr>
        <w:t xml:space="preserve">Ja piedāvājums neatbilst tehniskajā vai finanšu specifikācijā izvirzītajām prasībām, Komisija saskaņā ar Publisko iepirkumu likumu lemj par piedāvājuma noraidīšanu. Ja pasūtītājs konstatē piedāvājumā aritmētiskas kļūdas, tas šīs kļūdas izlabo. Ja tiek konstatēts, ka pretendenta finanšu piedāvājums ir nepamatoti lēts, Pasūtītājs rīkojas Publisko iepirkumu likuma </w:t>
      </w:r>
      <w:r w:rsidR="009E3FB7" w:rsidRPr="00936020">
        <w:rPr>
          <w:rFonts w:ascii="Times New Roman" w:eastAsia="Times New Roman" w:hAnsi="Times New Roman" w:cs="Times New Roman"/>
          <w:sz w:val="24"/>
          <w:szCs w:val="24"/>
          <w:lang w:eastAsia="lv-LV"/>
        </w:rPr>
        <w:t>53</w:t>
      </w:r>
      <w:r w:rsidRPr="00936020">
        <w:rPr>
          <w:rFonts w:ascii="Times New Roman" w:eastAsia="Times New Roman" w:hAnsi="Times New Roman" w:cs="Times New Roman"/>
          <w:sz w:val="24"/>
          <w:szCs w:val="24"/>
          <w:lang w:eastAsia="lv-LV"/>
        </w:rPr>
        <w:t xml:space="preserve">.pantā noteiktajā kārtībā. </w:t>
      </w:r>
    </w:p>
    <w:p w:rsidR="00936020" w:rsidRDefault="00EC1028" w:rsidP="00936020">
      <w:pPr>
        <w:pStyle w:val="ListParagraph"/>
        <w:numPr>
          <w:ilvl w:val="1"/>
          <w:numId w:val="6"/>
        </w:numPr>
        <w:jc w:val="both"/>
        <w:rPr>
          <w:rFonts w:ascii="Times New Roman" w:eastAsia="Times New Roman" w:hAnsi="Times New Roman"/>
          <w:szCs w:val="24"/>
        </w:rPr>
      </w:pPr>
      <w:r w:rsidRPr="00FF095F">
        <w:rPr>
          <w:rFonts w:ascii="Times New Roman" w:eastAsia="Times New Roman" w:hAnsi="Times New Roman"/>
          <w:b/>
          <w:szCs w:val="24"/>
          <w:lang w:val="lv-LV"/>
        </w:rPr>
        <w:lastRenderedPageBreak/>
        <w:t>Piedāvājuma vērtēšana</w:t>
      </w:r>
      <w:r w:rsidRPr="00FF095F">
        <w:rPr>
          <w:rFonts w:ascii="Times New Roman" w:eastAsia="Times New Roman" w:hAnsi="Times New Roman"/>
          <w:szCs w:val="24"/>
          <w:lang w:val="lv-LV"/>
        </w:rPr>
        <w:t xml:space="preserve"> - Komisija nosaka saimnieciski visizdevīgāko piedāvājumu, un vērtējot pēc finanšu piedāvājuma, izpildes termiņu piedāvājuma un iesniegto paraugu kvalitātes. Katrs Komisijas loceklis vērtē katra piedāvājuma paraugu kvalitāti, piešķirot punktus no 0-4 katram nolikuma 28.5.punktā noteiktajam paraugam, kur vērtējums „4” ir „ļoti labi, teicami”, „3”-„labi”, „2”- „apmierinoši”, „1”-„slikti”, „0”-„nav iespējams novērtēt”. </w:t>
      </w:r>
      <w:proofErr w:type="spellStart"/>
      <w:r w:rsidRPr="00936020">
        <w:rPr>
          <w:rFonts w:ascii="Times New Roman" w:eastAsia="Times New Roman" w:hAnsi="Times New Roman"/>
          <w:szCs w:val="24"/>
        </w:rPr>
        <w:t>Komisijas</w:t>
      </w:r>
      <w:proofErr w:type="spellEnd"/>
      <w:r w:rsidRPr="00936020">
        <w:rPr>
          <w:rFonts w:ascii="Times New Roman" w:eastAsia="Times New Roman" w:hAnsi="Times New Roman"/>
          <w:szCs w:val="24"/>
        </w:rPr>
        <w:t xml:space="preserve"> </w:t>
      </w:r>
      <w:proofErr w:type="spellStart"/>
      <w:r w:rsidRPr="00936020">
        <w:rPr>
          <w:rFonts w:ascii="Times New Roman" w:eastAsia="Times New Roman" w:hAnsi="Times New Roman"/>
          <w:szCs w:val="24"/>
        </w:rPr>
        <w:t>locekļu</w:t>
      </w:r>
      <w:proofErr w:type="spellEnd"/>
      <w:r w:rsidRPr="00936020">
        <w:rPr>
          <w:rFonts w:ascii="Times New Roman" w:eastAsia="Times New Roman" w:hAnsi="Times New Roman"/>
          <w:szCs w:val="24"/>
        </w:rPr>
        <w:t xml:space="preserve"> </w:t>
      </w:r>
      <w:proofErr w:type="spellStart"/>
      <w:r w:rsidRPr="00936020">
        <w:rPr>
          <w:rFonts w:ascii="Times New Roman" w:eastAsia="Times New Roman" w:hAnsi="Times New Roman"/>
          <w:szCs w:val="24"/>
        </w:rPr>
        <w:t>aizpildītās</w:t>
      </w:r>
      <w:proofErr w:type="spellEnd"/>
      <w:r w:rsidRPr="00936020">
        <w:rPr>
          <w:rFonts w:ascii="Times New Roman" w:eastAsia="Times New Roman" w:hAnsi="Times New Roman"/>
          <w:szCs w:val="24"/>
        </w:rPr>
        <w:t xml:space="preserve"> </w:t>
      </w:r>
      <w:proofErr w:type="spellStart"/>
      <w:r w:rsidRPr="00936020">
        <w:rPr>
          <w:rFonts w:ascii="Times New Roman" w:eastAsia="Times New Roman" w:hAnsi="Times New Roman"/>
          <w:szCs w:val="24"/>
        </w:rPr>
        <w:t>vērtēšanas</w:t>
      </w:r>
      <w:proofErr w:type="spellEnd"/>
      <w:r w:rsidRPr="00936020">
        <w:rPr>
          <w:rFonts w:ascii="Times New Roman" w:eastAsia="Times New Roman" w:hAnsi="Times New Roman"/>
          <w:szCs w:val="24"/>
        </w:rPr>
        <w:t xml:space="preserve"> tabulas apkopo vienā tabulā. </w:t>
      </w:r>
    </w:p>
    <w:p w:rsidR="00EC1028" w:rsidRPr="00936020" w:rsidRDefault="00EC1028" w:rsidP="00936020">
      <w:pPr>
        <w:pStyle w:val="ListParagraph"/>
        <w:numPr>
          <w:ilvl w:val="2"/>
          <w:numId w:val="6"/>
        </w:numPr>
        <w:ind w:left="1701" w:hanging="850"/>
        <w:jc w:val="both"/>
        <w:rPr>
          <w:rFonts w:ascii="Times New Roman" w:eastAsia="Times New Roman" w:hAnsi="Times New Roman"/>
          <w:szCs w:val="24"/>
        </w:rPr>
      </w:pPr>
      <w:r w:rsidRPr="00936020">
        <w:rPr>
          <w:rFonts w:ascii="Times New Roman" w:eastAsia="Times New Roman" w:hAnsi="Times New Roman"/>
          <w:szCs w:val="24"/>
        </w:rPr>
        <w:t xml:space="preserve">Par </w:t>
      </w:r>
      <w:proofErr w:type="spellStart"/>
      <w:r w:rsidRPr="00936020">
        <w:rPr>
          <w:rFonts w:ascii="Times New Roman" w:eastAsia="Times New Roman" w:hAnsi="Times New Roman"/>
          <w:szCs w:val="24"/>
        </w:rPr>
        <w:t>saimnieciski</w:t>
      </w:r>
      <w:proofErr w:type="spellEnd"/>
      <w:r w:rsidRPr="00936020">
        <w:rPr>
          <w:rFonts w:ascii="Times New Roman" w:eastAsia="Times New Roman" w:hAnsi="Times New Roman"/>
          <w:szCs w:val="24"/>
        </w:rPr>
        <w:t xml:space="preserve"> </w:t>
      </w:r>
      <w:proofErr w:type="spellStart"/>
      <w:r w:rsidRPr="00936020">
        <w:rPr>
          <w:rFonts w:ascii="Times New Roman" w:eastAsia="Times New Roman" w:hAnsi="Times New Roman"/>
          <w:szCs w:val="24"/>
        </w:rPr>
        <w:t>izdevīgāko</w:t>
      </w:r>
      <w:proofErr w:type="spellEnd"/>
      <w:r w:rsidRPr="00936020">
        <w:rPr>
          <w:rFonts w:ascii="Times New Roman" w:eastAsia="Times New Roman" w:hAnsi="Times New Roman"/>
          <w:szCs w:val="24"/>
        </w:rPr>
        <w:t xml:space="preserve"> </w:t>
      </w:r>
      <w:proofErr w:type="spellStart"/>
      <w:r w:rsidRPr="00936020">
        <w:rPr>
          <w:rFonts w:ascii="Times New Roman" w:eastAsia="Times New Roman" w:hAnsi="Times New Roman"/>
          <w:szCs w:val="24"/>
        </w:rPr>
        <w:t>piedāvājumu</w:t>
      </w:r>
      <w:proofErr w:type="spellEnd"/>
      <w:r w:rsidRPr="00936020">
        <w:rPr>
          <w:rFonts w:ascii="Times New Roman" w:eastAsia="Times New Roman" w:hAnsi="Times New Roman"/>
          <w:szCs w:val="24"/>
        </w:rPr>
        <w:t xml:space="preserve"> </w:t>
      </w:r>
      <w:proofErr w:type="spellStart"/>
      <w:r w:rsidRPr="00936020">
        <w:rPr>
          <w:rFonts w:ascii="Times New Roman" w:eastAsia="Times New Roman" w:hAnsi="Times New Roman"/>
          <w:szCs w:val="24"/>
        </w:rPr>
        <w:t>tiek</w:t>
      </w:r>
      <w:proofErr w:type="spellEnd"/>
      <w:r w:rsidRPr="00936020">
        <w:rPr>
          <w:rFonts w:ascii="Times New Roman" w:eastAsia="Times New Roman" w:hAnsi="Times New Roman"/>
          <w:szCs w:val="24"/>
        </w:rPr>
        <w:t xml:space="preserve"> atzīts piedāvājums, kurš ieguvis lielāko punktu kopsummu saskaņā ar šādu formulu:</w:t>
      </w:r>
    </w:p>
    <w:p w:rsidR="00EC1028" w:rsidRPr="00EC1028" w:rsidRDefault="00EC1028" w:rsidP="00936020">
      <w:pPr>
        <w:spacing w:after="0" w:line="240" w:lineRule="auto"/>
        <w:ind w:left="1647" w:firstLine="54"/>
        <w:contextualSpacing/>
        <w:jc w:val="center"/>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A=B/C+D+E</w:t>
      </w:r>
    </w:p>
    <w:p w:rsidR="00EC1028" w:rsidRPr="00EC1028" w:rsidRDefault="00EC1028" w:rsidP="00936020">
      <w:pPr>
        <w:spacing w:after="0" w:line="240" w:lineRule="auto"/>
        <w:ind w:left="1701"/>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kur A ir Pretendenta punktu kopsumma, B ir Pretendenta kvalitātes vērtējumu visu punktu kopsumma, C ir Komisijas locekļu skaits, D ir pretendenta finanšu piedāvājuma punktu summa, ko aprēķina pēc formulas:</w:t>
      </w:r>
    </w:p>
    <w:p w:rsidR="00EC1028" w:rsidRPr="00EC1028" w:rsidRDefault="00EC1028" w:rsidP="00936020">
      <w:pPr>
        <w:spacing w:after="0" w:line="240" w:lineRule="auto"/>
        <w:ind w:left="1701"/>
        <w:contextualSpacing/>
        <w:jc w:val="center"/>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D=F/G*40</w:t>
      </w:r>
    </w:p>
    <w:p w:rsidR="00EC1028" w:rsidRPr="00EC1028" w:rsidRDefault="00EC1028" w:rsidP="00936020">
      <w:pPr>
        <w:spacing w:after="0" w:line="240" w:lineRule="auto"/>
        <w:ind w:left="1701"/>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kur F ir attiecīgajā iepirkumā piedāvātā zemākā cena, G ir attiecīgā pretendenta piedāvātā cena, savukārt E ir pretendenta piedāvātā izpildes termiņa punktu summa, ko aprēķina pēc formulas:</w:t>
      </w:r>
    </w:p>
    <w:p w:rsidR="00EC1028" w:rsidRDefault="00EC1028" w:rsidP="00936020">
      <w:pPr>
        <w:spacing w:after="0" w:line="240" w:lineRule="auto"/>
        <w:ind w:left="1701"/>
        <w:contextualSpacing/>
        <w:jc w:val="center"/>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E=H/J*40</w:t>
      </w:r>
    </w:p>
    <w:p w:rsidR="009E3FB7" w:rsidRPr="00EC1028" w:rsidRDefault="009E3FB7" w:rsidP="00936020">
      <w:pPr>
        <w:spacing w:after="0" w:line="240" w:lineRule="auto"/>
        <w:ind w:left="1701"/>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kur H</w:t>
      </w:r>
      <w:r w:rsidRPr="00EC1028">
        <w:rPr>
          <w:rFonts w:ascii="Times New Roman" w:eastAsia="Calibri" w:hAnsi="Times New Roman" w:cs="Times New Roman"/>
          <w:sz w:val="24"/>
          <w:szCs w:val="24"/>
          <w:lang w:eastAsia="lv-LV"/>
        </w:rPr>
        <w:t xml:space="preserve"> ir</w:t>
      </w:r>
      <w:r>
        <w:rPr>
          <w:rFonts w:ascii="Times New Roman" w:eastAsia="Calibri" w:hAnsi="Times New Roman" w:cs="Times New Roman"/>
          <w:sz w:val="24"/>
          <w:szCs w:val="24"/>
          <w:lang w:eastAsia="lv-LV"/>
        </w:rPr>
        <w:t xml:space="preserve"> attiecīgajā iepirkumā piedāvātais</w:t>
      </w:r>
      <w:r w:rsidRPr="00EC1028">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īsākais izpildes termiņš</w:t>
      </w:r>
      <w:r w:rsidRPr="00EC1028">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J</w:t>
      </w:r>
      <w:r w:rsidRPr="00EC1028">
        <w:rPr>
          <w:rFonts w:ascii="Times New Roman" w:eastAsia="Calibri" w:hAnsi="Times New Roman" w:cs="Times New Roman"/>
          <w:sz w:val="24"/>
          <w:szCs w:val="24"/>
          <w:lang w:eastAsia="lv-LV"/>
        </w:rPr>
        <w:t xml:space="preserve"> ir attiecīgā pretendenta piedāvāt</w:t>
      </w:r>
      <w:r>
        <w:rPr>
          <w:rFonts w:ascii="Times New Roman" w:eastAsia="Calibri" w:hAnsi="Times New Roman" w:cs="Times New Roman"/>
          <w:sz w:val="24"/>
          <w:szCs w:val="24"/>
          <w:lang w:eastAsia="lv-LV"/>
        </w:rPr>
        <w:t>ais izpildes termiņš.</w:t>
      </w:r>
    </w:p>
    <w:p w:rsidR="00EC1028" w:rsidRPr="00EC1028" w:rsidRDefault="00EC1028" w:rsidP="00936020">
      <w:pPr>
        <w:spacing w:after="0" w:line="240" w:lineRule="auto"/>
        <w:ind w:left="1701"/>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Maksimālais punktu skaits, ko pretendents var iegūt ir 100.</w:t>
      </w:r>
    </w:p>
    <w:p w:rsidR="00EC1028" w:rsidRPr="00FF095F" w:rsidRDefault="00EC1028" w:rsidP="00936020">
      <w:pPr>
        <w:pStyle w:val="ListParagraph"/>
        <w:numPr>
          <w:ilvl w:val="1"/>
          <w:numId w:val="6"/>
        </w:numPr>
        <w:jc w:val="both"/>
        <w:rPr>
          <w:rFonts w:ascii="Times New Roman" w:hAnsi="Times New Roman"/>
          <w:szCs w:val="24"/>
          <w:lang w:val="lv-LV"/>
        </w:rPr>
      </w:pPr>
      <w:r w:rsidRPr="00FF095F">
        <w:rPr>
          <w:rFonts w:ascii="Times New Roman" w:hAnsi="Times New Roman"/>
          <w:b/>
          <w:szCs w:val="24"/>
          <w:lang w:val="lv-LV"/>
        </w:rPr>
        <w:t>Komisija pārbauda</w:t>
      </w:r>
      <w:r w:rsidRPr="00FF095F">
        <w:rPr>
          <w:rFonts w:ascii="Times New Roman" w:hAnsi="Times New Roman"/>
          <w:szCs w:val="24"/>
          <w:lang w:val="lv-LV"/>
        </w:rPr>
        <w:t>, vai attiecībā uz Pretendentu, kuram būtu piešķiramas līguma slēgšanas tiesības, nepa</w:t>
      </w:r>
      <w:r w:rsidR="009E3FB7" w:rsidRPr="00FF095F">
        <w:rPr>
          <w:rFonts w:ascii="Times New Roman" w:hAnsi="Times New Roman"/>
          <w:szCs w:val="24"/>
          <w:lang w:val="lv-LV"/>
        </w:rPr>
        <w:t>stāv Publisko iepirkumu likuma 9</w:t>
      </w:r>
      <w:r w:rsidRPr="00FF095F">
        <w:rPr>
          <w:rFonts w:ascii="Times New Roman" w:hAnsi="Times New Roman"/>
          <w:szCs w:val="24"/>
          <w:lang w:val="lv-LV"/>
        </w:rPr>
        <w:t xml:space="preserve">.panta </w:t>
      </w:r>
      <w:r w:rsidR="009E3FB7" w:rsidRPr="00FF095F">
        <w:rPr>
          <w:rFonts w:ascii="Times New Roman" w:hAnsi="Times New Roman"/>
          <w:szCs w:val="24"/>
          <w:lang w:val="lv-LV"/>
        </w:rPr>
        <w:t>astotajā daļā</w:t>
      </w:r>
      <w:r w:rsidRPr="00FF095F">
        <w:rPr>
          <w:rFonts w:ascii="Times New Roman" w:hAnsi="Times New Roman"/>
          <w:szCs w:val="24"/>
          <w:lang w:val="lv-LV"/>
        </w:rPr>
        <w:t xml:space="preserve"> noteiktie pretendentu izslēgšanas kritēriji. Ja minētie kritēriji pastāv, Komisija ir tiesīga izslēgt pretendentu no turpmākās dalības iepirkumā Publisko iepirkumu likumā noteiktajā kārtībā.</w:t>
      </w:r>
    </w:p>
    <w:p w:rsidR="00EC1028" w:rsidRPr="00FF095F" w:rsidRDefault="00EC1028" w:rsidP="00936020">
      <w:pPr>
        <w:pStyle w:val="ListParagraph"/>
        <w:numPr>
          <w:ilvl w:val="1"/>
          <w:numId w:val="6"/>
        </w:numPr>
        <w:jc w:val="both"/>
        <w:rPr>
          <w:rFonts w:ascii="Times New Roman" w:hAnsi="Times New Roman"/>
          <w:szCs w:val="24"/>
          <w:lang w:val="lv-LV"/>
        </w:rPr>
      </w:pPr>
      <w:r w:rsidRPr="00FF095F">
        <w:rPr>
          <w:rFonts w:ascii="Times New Roman" w:eastAsia="Times New Roman" w:hAnsi="Times New Roman"/>
          <w:b/>
          <w:szCs w:val="24"/>
          <w:lang w:val="lv-LV"/>
        </w:rPr>
        <w:t>Līguma slēgšana un rezultātu paziņošana</w:t>
      </w:r>
      <w:r w:rsidRPr="00FF095F">
        <w:rPr>
          <w:rFonts w:ascii="Times New Roman" w:eastAsia="Times New Roman" w:hAnsi="Times New Roman"/>
          <w:szCs w:val="24"/>
          <w:lang w:val="lv-LV"/>
        </w:rPr>
        <w:t xml:space="preserve"> – iepirkumu procedūras rezultātā Komisija pieņem lēmumu par iespējamo līguma slēgšanas tiesību piešķiršanu tam pretendentam, kura piedāvājums</w:t>
      </w:r>
      <w:r w:rsidR="009E3FB7" w:rsidRPr="00FF095F">
        <w:rPr>
          <w:rFonts w:ascii="Times New Roman" w:eastAsia="Times New Roman" w:hAnsi="Times New Roman"/>
          <w:szCs w:val="24"/>
          <w:lang w:val="lv-LV"/>
        </w:rPr>
        <w:t xml:space="preserve"> ir saimnieciski visizdevīgākais</w:t>
      </w:r>
      <w:r w:rsidRPr="00FF095F">
        <w:rPr>
          <w:rFonts w:ascii="Times New Roman" w:eastAsia="Times New Roman" w:hAnsi="Times New Roman"/>
          <w:szCs w:val="24"/>
          <w:lang w:val="lv-LV"/>
        </w:rPr>
        <w:t>. Ja ar uzvarējušo pretendentu nav iespējams panākt vienošanos par iepirkuma līguma slēgšanu, slēgt iepirkuma līgumu tiek uzaicināts nākamais visaugstāko Komisijas novērtējumu ieguvušais pretendents. Komisija 3 (trīs) dienu laikā pēc lēmuma par līguma slēgšanas tiesību piešķiršanu pieņemšanas par pieņemto lēmumu informē visus pretendentus, kuri iesnieguši piedāvājumus, kā arī ievieto informāciju par iepirkuma procedūras rezultātiem savā un Iepirkumu uzraudzības biroja mājas lapā.</w:t>
      </w:r>
    </w:p>
    <w:p w:rsidR="00EC1028" w:rsidRPr="00EC1028" w:rsidRDefault="00EC1028" w:rsidP="00EC1028">
      <w:pPr>
        <w:autoSpaceDE w:val="0"/>
        <w:autoSpaceDN w:val="0"/>
        <w:adjustRightInd w:val="0"/>
        <w:spacing w:after="0" w:line="240" w:lineRule="auto"/>
        <w:ind w:left="360"/>
        <w:jc w:val="both"/>
        <w:rPr>
          <w:rFonts w:ascii="Times New Roman" w:eastAsia="Times New Roman" w:hAnsi="Times New Roman" w:cs="Times New Roman"/>
          <w:sz w:val="24"/>
          <w:szCs w:val="24"/>
          <w:lang w:eastAsia="lv-LV"/>
        </w:rPr>
      </w:pPr>
    </w:p>
    <w:p w:rsidR="00EC1028" w:rsidRPr="00EC1028" w:rsidRDefault="00EC1028" w:rsidP="00EC1028">
      <w:pPr>
        <w:spacing w:after="0" w:line="360" w:lineRule="auto"/>
        <w:jc w:val="both"/>
        <w:rPr>
          <w:rFonts w:ascii="Times New Roman" w:eastAsia="Calibri" w:hAnsi="Times New Roman" w:cs="Times New Roman"/>
          <w:b/>
          <w:sz w:val="24"/>
          <w:szCs w:val="24"/>
          <w:lang w:eastAsia="lv-LV"/>
        </w:rPr>
      </w:pPr>
      <w:r w:rsidRPr="00EC1028">
        <w:rPr>
          <w:rFonts w:ascii="Times New Roman" w:eastAsia="Calibri" w:hAnsi="Times New Roman" w:cs="Times New Roman"/>
          <w:b/>
          <w:sz w:val="24"/>
          <w:szCs w:val="24"/>
          <w:lang w:eastAsia="lv-LV"/>
        </w:rPr>
        <w:t>Pielikumi:</w:t>
      </w:r>
    </w:p>
    <w:p w:rsidR="00EC1028" w:rsidRPr="00EC1028" w:rsidRDefault="00EC1028" w:rsidP="00EC1028">
      <w:pPr>
        <w:numPr>
          <w:ilvl w:val="0"/>
          <w:numId w:val="18"/>
        </w:numPr>
        <w:spacing w:after="0" w:line="240" w:lineRule="auto"/>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 xml:space="preserve">pielikums – pieteikuma veidlapa; </w:t>
      </w:r>
    </w:p>
    <w:p w:rsidR="00EC1028" w:rsidRPr="00EC1028" w:rsidRDefault="00EC1028" w:rsidP="00EC1028">
      <w:pPr>
        <w:numPr>
          <w:ilvl w:val="0"/>
          <w:numId w:val="18"/>
        </w:numPr>
        <w:spacing w:after="0" w:line="240" w:lineRule="auto"/>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pielikums – līdzīgu realizēto projektu saraksts;</w:t>
      </w:r>
    </w:p>
    <w:p w:rsidR="00EC1028" w:rsidRPr="00EC1028" w:rsidRDefault="00EC1028" w:rsidP="00EC1028">
      <w:pPr>
        <w:numPr>
          <w:ilvl w:val="0"/>
          <w:numId w:val="18"/>
        </w:numPr>
        <w:spacing w:after="0" w:line="240" w:lineRule="auto"/>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pielikums - tehniskā specifikācija (ar tehniskā un finanšu piedāvājuma formu);</w:t>
      </w:r>
    </w:p>
    <w:p w:rsidR="00EC1028" w:rsidRPr="00EC1028" w:rsidRDefault="00EC1028" w:rsidP="00EC1028">
      <w:pPr>
        <w:numPr>
          <w:ilvl w:val="0"/>
          <w:numId w:val="18"/>
        </w:numPr>
        <w:spacing w:after="0" w:line="240" w:lineRule="auto"/>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pielikums - līguma projekts</w:t>
      </w: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r w:rsidRPr="00EC1028">
        <w:rPr>
          <w:rFonts w:ascii="Times New Roman" w:eastAsia="Calibri" w:hAnsi="Times New Roman" w:cs="Times New Roman"/>
          <w:bCs/>
          <w:sz w:val="24"/>
          <w:szCs w:val="24"/>
          <w:lang w:eastAsia="lv-LV"/>
        </w:rPr>
        <w:lastRenderedPageBreak/>
        <w:t>1.pielikums</w:t>
      </w:r>
    </w:p>
    <w:p w:rsidR="00EC1028" w:rsidRPr="00EC1028" w:rsidRDefault="00EC1028" w:rsidP="00EC1028">
      <w:pPr>
        <w:spacing w:after="0" w:line="240" w:lineRule="auto"/>
        <w:jc w:val="right"/>
        <w:rPr>
          <w:rFonts w:ascii="Times New Roman" w:eastAsia="Calibri" w:hAnsi="Times New Roman" w:cs="Times New Roman"/>
          <w:b/>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val="en-GB" w:eastAsia="lv-LV"/>
        </w:rPr>
      </w:pPr>
      <w:r w:rsidRPr="00EC1028">
        <w:rPr>
          <w:rFonts w:ascii="Times New Roman" w:eastAsia="Calibri" w:hAnsi="Times New Roman" w:cs="Times New Roman"/>
          <w:bCs/>
          <w:sz w:val="24"/>
          <w:szCs w:val="24"/>
          <w:lang w:eastAsia="lv-LV"/>
        </w:rPr>
        <w:t>Iepirkuma nolikumam „</w:t>
      </w:r>
      <w:proofErr w:type="spellStart"/>
      <w:r w:rsidRPr="00EC1028">
        <w:rPr>
          <w:rFonts w:ascii="Times New Roman" w:eastAsia="Calibri" w:hAnsi="Times New Roman" w:cs="Times New Roman"/>
          <w:bCs/>
          <w:sz w:val="24"/>
          <w:szCs w:val="24"/>
          <w:lang w:val="en-GB" w:eastAsia="lv-LV"/>
        </w:rPr>
        <w:t>Tipogrāfijas</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pakalpojumu</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nodrošināšana</w:t>
      </w:r>
      <w:proofErr w:type="spellEnd"/>
      <w:r w:rsidRPr="00EC1028">
        <w:rPr>
          <w:rFonts w:ascii="Times New Roman" w:eastAsia="Calibri" w:hAnsi="Times New Roman" w:cs="Times New Roman"/>
          <w:bCs/>
          <w:sz w:val="24"/>
          <w:szCs w:val="24"/>
          <w:lang w:val="en-GB" w:eastAsia="lv-LV"/>
        </w:rPr>
        <w:t xml:space="preserve"> </w:t>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proofErr w:type="spellStart"/>
      <w:r w:rsidRPr="00EC1028">
        <w:rPr>
          <w:rFonts w:ascii="Times New Roman" w:eastAsia="Calibri" w:hAnsi="Times New Roman" w:cs="Times New Roman"/>
          <w:bCs/>
          <w:sz w:val="24"/>
          <w:szCs w:val="24"/>
          <w:lang w:val="en-GB" w:eastAsia="lv-LV"/>
        </w:rPr>
        <w:t>Latvijas</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Nacionālā</w:t>
      </w:r>
      <w:proofErr w:type="spellEnd"/>
      <w:r w:rsidRPr="00EC1028">
        <w:rPr>
          <w:rFonts w:ascii="Times New Roman" w:eastAsia="Calibri" w:hAnsi="Times New Roman" w:cs="Times New Roman"/>
          <w:bCs/>
          <w:sz w:val="24"/>
          <w:szCs w:val="24"/>
          <w:lang w:val="en-GB" w:eastAsia="lv-LV"/>
        </w:rPr>
        <w:t xml:space="preserve"> </w:t>
      </w:r>
      <w:proofErr w:type="spellStart"/>
      <w:r w:rsidR="003352FA">
        <w:rPr>
          <w:rFonts w:ascii="Times New Roman" w:eastAsia="Calibri" w:hAnsi="Times New Roman" w:cs="Times New Roman"/>
          <w:bCs/>
          <w:sz w:val="24"/>
          <w:szCs w:val="24"/>
          <w:lang w:val="en-GB" w:eastAsia="lv-LV"/>
        </w:rPr>
        <w:t>kultūras</w:t>
      </w:r>
      <w:proofErr w:type="spellEnd"/>
      <w:r w:rsidR="003352FA">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centra</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vajadzībām</w:t>
      </w:r>
      <w:proofErr w:type="spellEnd"/>
      <w:r w:rsidRPr="00EC1028">
        <w:rPr>
          <w:rFonts w:ascii="Times New Roman" w:eastAsia="Calibri" w:hAnsi="Times New Roman" w:cs="Times New Roman"/>
          <w:sz w:val="24"/>
          <w:szCs w:val="24"/>
          <w:lang w:eastAsia="lv-LV"/>
        </w:rPr>
        <w:t xml:space="preserve">”, </w:t>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iepirk</w:t>
      </w:r>
      <w:r w:rsidR="003352FA">
        <w:rPr>
          <w:rFonts w:ascii="Times New Roman" w:eastAsia="Calibri" w:hAnsi="Times New Roman" w:cs="Times New Roman"/>
          <w:sz w:val="24"/>
          <w:szCs w:val="24"/>
          <w:lang w:eastAsia="lv-LV"/>
        </w:rPr>
        <w:t xml:space="preserve">uma identifikācijas </w:t>
      </w:r>
      <w:proofErr w:type="spellStart"/>
      <w:r w:rsidR="003352FA">
        <w:rPr>
          <w:rFonts w:ascii="Times New Roman" w:eastAsia="Calibri" w:hAnsi="Times New Roman" w:cs="Times New Roman"/>
          <w:sz w:val="24"/>
          <w:szCs w:val="24"/>
          <w:lang w:eastAsia="lv-LV"/>
        </w:rPr>
        <w:t>Nr.LNKC</w:t>
      </w:r>
      <w:proofErr w:type="spellEnd"/>
      <w:r w:rsidR="003352FA">
        <w:rPr>
          <w:rFonts w:ascii="Times New Roman" w:eastAsia="Calibri" w:hAnsi="Times New Roman" w:cs="Times New Roman"/>
          <w:sz w:val="24"/>
          <w:szCs w:val="24"/>
          <w:lang w:eastAsia="lv-LV"/>
        </w:rPr>
        <w:t xml:space="preserve"> 2017</w:t>
      </w:r>
      <w:r w:rsidRPr="00EC1028">
        <w:rPr>
          <w:rFonts w:ascii="Times New Roman" w:eastAsia="Calibri" w:hAnsi="Times New Roman" w:cs="Times New Roman"/>
          <w:sz w:val="24"/>
          <w:szCs w:val="24"/>
          <w:lang w:eastAsia="lv-LV"/>
        </w:rPr>
        <w:t>/1</w:t>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b/>
          <w:sz w:val="24"/>
          <w:szCs w:val="24"/>
          <w:lang w:eastAsia="lv-LV"/>
        </w:rPr>
      </w:pPr>
      <w:r w:rsidRPr="00EC1028">
        <w:rPr>
          <w:rFonts w:ascii="Times New Roman" w:eastAsia="Calibri" w:hAnsi="Times New Roman" w:cs="Times New Roman"/>
          <w:b/>
          <w:sz w:val="24"/>
          <w:szCs w:val="24"/>
          <w:lang w:eastAsia="lv-LV"/>
        </w:rPr>
        <w:t>Pieteikums par piedalīšanos iepirkumā</w:t>
      </w:r>
    </w:p>
    <w:p w:rsidR="00EC1028" w:rsidRPr="00EC1028" w:rsidRDefault="003352FA" w:rsidP="00EC1028">
      <w:pPr>
        <w:tabs>
          <w:tab w:val="left" w:pos="6096"/>
        </w:tabs>
        <w:spacing w:after="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2017</w:t>
      </w:r>
      <w:r w:rsidR="00EC1028" w:rsidRPr="00EC1028">
        <w:rPr>
          <w:rFonts w:ascii="Times New Roman" w:eastAsia="Calibri" w:hAnsi="Times New Roman" w:cs="Times New Roman"/>
          <w:sz w:val="24"/>
          <w:szCs w:val="24"/>
          <w:lang w:eastAsia="lv-LV"/>
        </w:rPr>
        <w:t>.gada__</w:t>
      </w:r>
      <w:proofErr w:type="gramStart"/>
      <w:r w:rsidR="00EC1028" w:rsidRPr="00EC1028">
        <w:rPr>
          <w:rFonts w:ascii="Times New Roman" w:eastAsia="Calibri" w:hAnsi="Times New Roman" w:cs="Times New Roman"/>
          <w:sz w:val="24"/>
          <w:szCs w:val="24"/>
          <w:lang w:eastAsia="lv-LV"/>
        </w:rPr>
        <w:t xml:space="preserve"> .</w:t>
      </w:r>
      <w:proofErr w:type="gramEnd"/>
      <w:r w:rsidR="00EC1028" w:rsidRPr="00EC1028">
        <w:rPr>
          <w:rFonts w:ascii="Times New Roman" w:eastAsia="Calibri" w:hAnsi="Times New Roman" w:cs="Times New Roman"/>
          <w:sz w:val="24"/>
          <w:szCs w:val="24"/>
          <w:lang w:eastAsia="lv-LV"/>
        </w:rPr>
        <w:t>_______</w:t>
      </w:r>
      <w:r w:rsidR="00EC1028" w:rsidRPr="00EC1028">
        <w:rPr>
          <w:rFonts w:ascii="Times New Roman" w:eastAsia="Calibri" w:hAnsi="Times New Roman" w:cs="Times New Roman"/>
          <w:sz w:val="24"/>
          <w:szCs w:val="24"/>
          <w:lang w:eastAsia="lv-LV"/>
        </w:rPr>
        <w:tab/>
        <w:t xml:space="preserve">                 ________________</w:t>
      </w:r>
    </w:p>
    <w:p w:rsidR="00EC1028" w:rsidRPr="00EC1028" w:rsidRDefault="00EC1028" w:rsidP="00EC1028">
      <w:pPr>
        <w:tabs>
          <w:tab w:val="left" w:pos="6096"/>
        </w:tabs>
        <w:spacing w:after="0" w:line="240" w:lineRule="auto"/>
        <w:jc w:val="right"/>
        <w:rPr>
          <w:rFonts w:ascii="Times New Roman" w:eastAsia="Calibri" w:hAnsi="Times New Roman" w:cs="Times New Roman"/>
          <w:sz w:val="24"/>
          <w:szCs w:val="24"/>
          <w:vertAlign w:val="superscript"/>
          <w:lang w:eastAsia="lv-LV"/>
        </w:rPr>
      </w:pPr>
      <w:r w:rsidRPr="00EC1028">
        <w:rPr>
          <w:rFonts w:ascii="Times New Roman" w:eastAsia="Calibri" w:hAnsi="Times New Roman" w:cs="Times New Roman"/>
          <w:sz w:val="24"/>
          <w:szCs w:val="24"/>
          <w:vertAlign w:val="superscript"/>
          <w:lang w:eastAsia="lv-LV"/>
        </w:rPr>
        <w:t>pieteikuma sastādīšanas vieta</w:t>
      </w: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________________________________, reģistrācijas Nr. ____________________,</w:t>
      </w: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pretendenta nosaukums</w:t>
      </w:r>
      <w:r w:rsidRPr="00EC1028">
        <w:rPr>
          <w:rFonts w:ascii="Times New Roman" w:eastAsia="Calibri" w:hAnsi="Times New Roman" w:cs="Times New Roman"/>
          <w:sz w:val="24"/>
          <w:szCs w:val="24"/>
          <w:lang w:eastAsia="lv-LV"/>
        </w:rPr>
        <w:tab/>
      </w:r>
      <w:r w:rsidRPr="00EC1028">
        <w:rPr>
          <w:rFonts w:ascii="Times New Roman" w:eastAsia="Calibri" w:hAnsi="Times New Roman" w:cs="Times New Roman"/>
          <w:sz w:val="24"/>
          <w:szCs w:val="24"/>
          <w:lang w:eastAsia="lv-LV"/>
        </w:rPr>
        <w:tab/>
      </w:r>
      <w:r w:rsidRPr="00EC1028">
        <w:rPr>
          <w:rFonts w:ascii="Times New Roman" w:eastAsia="Calibri" w:hAnsi="Times New Roman" w:cs="Times New Roman"/>
          <w:sz w:val="24"/>
          <w:szCs w:val="24"/>
          <w:lang w:eastAsia="lv-LV"/>
        </w:rPr>
        <w:tab/>
      </w:r>
      <w:r w:rsidRPr="00EC1028">
        <w:rPr>
          <w:rFonts w:ascii="Times New Roman" w:eastAsia="Calibri" w:hAnsi="Times New Roman" w:cs="Times New Roman"/>
          <w:sz w:val="24"/>
          <w:szCs w:val="24"/>
          <w:lang w:eastAsia="lv-LV"/>
        </w:rPr>
        <w:tab/>
        <w:t>reģistrācijas Nr.</w:t>
      </w: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____________________________________________________________________,</w:t>
      </w: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pretendenta bankas rekvizīti</w:t>
      </w: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 xml:space="preserve">Tā/-s ______________________________________________________________ personā, </w:t>
      </w: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 xml:space="preserve">   </w:t>
      </w:r>
      <w:r w:rsidRPr="00EC1028">
        <w:rPr>
          <w:rFonts w:ascii="Times New Roman" w:eastAsia="Calibri" w:hAnsi="Times New Roman" w:cs="Times New Roman"/>
          <w:sz w:val="24"/>
          <w:szCs w:val="24"/>
          <w:lang w:eastAsia="lv-LV"/>
        </w:rPr>
        <w:tab/>
      </w:r>
      <w:r w:rsidRPr="00EC1028">
        <w:rPr>
          <w:rFonts w:ascii="Times New Roman" w:eastAsia="Calibri" w:hAnsi="Times New Roman" w:cs="Times New Roman"/>
          <w:sz w:val="24"/>
          <w:szCs w:val="24"/>
          <w:lang w:eastAsia="lv-LV"/>
        </w:rPr>
        <w:tab/>
        <w:t>(pilnvarotās personas ieņemamais amats, vārds, uzvārds)</w:t>
      </w: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kas rīkojas uz ___________________ pamata</w:t>
      </w:r>
    </w:p>
    <w:p w:rsidR="00EC1028" w:rsidRPr="00EC1028" w:rsidRDefault="00EC1028" w:rsidP="00EC1028">
      <w:pPr>
        <w:spacing w:after="0" w:line="240" w:lineRule="auto"/>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 xml:space="preserve">            </w:t>
      </w: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ar šī pieteikuma iesniegšanu:</w:t>
      </w:r>
    </w:p>
    <w:p w:rsidR="00EC1028" w:rsidRPr="00EC1028" w:rsidRDefault="00EC1028" w:rsidP="00EC1028">
      <w:pPr>
        <w:keepNext/>
        <w:keepLines/>
        <w:numPr>
          <w:ilvl w:val="0"/>
          <w:numId w:val="19"/>
        </w:numPr>
        <w:tabs>
          <w:tab w:val="clear" w:pos="360"/>
          <w:tab w:val="num" w:pos="1778"/>
        </w:tabs>
        <w:suppressAutoHyphens/>
        <w:spacing w:after="0" w:line="240" w:lineRule="auto"/>
        <w:ind w:left="1778"/>
        <w:jc w:val="both"/>
        <w:rPr>
          <w:rFonts w:ascii="Times New Roman" w:eastAsia="Times New Roman" w:hAnsi="Times New Roman" w:cs="Times New Roman"/>
          <w:sz w:val="24"/>
          <w:szCs w:val="24"/>
          <w:lang w:eastAsia="ar-SA"/>
        </w:rPr>
      </w:pPr>
      <w:r w:rsidRPr="00EC1028">
        <w:rPr>
          <w:rFonts w:ascii="Times New Roman" w:eastAsia="Times New Roman" w:hAnsi="Times New Roman" w:cs="Times New Roman"/>
          <w:sz w:val="24"/>
          <w:szCs w:val="24"/>
          <w:lang w:eastAsia="ar-SA"/>
        </w:rPr>
        <w:t>piesakās piedalīties iepirkumā „</w:t>
      </w:r>
      <w:r w:rsidRPr="00EC1028">
        <w:rPr>
          <w:rFonts w:ascii="Times New Roman" w:eastAsia="Times New Roman" w:hAnsi="Times New Roman" w:cs="Times New Roman"/>
          <w:bCs/>
          <w:sz w:val="24"/>
          <w:szCs w:val="24"/>
          <w:lang w:eastAsia="ar-SA"/>
        </w:rPr>
        <w:t xml:space="preserve">Tipogrāfijas pakalpojumu nodrošināšana Latvijas Nacionālā </w:t>
      </w:r>
      <w:r w:rsidR="003352FA">
        <w:rPr>
          <w:rFonts w:ascii="Times New Roman" w:eastAsia="Times New Roman" w:hAnsi="Times New Roman" w:cs="Times New Roman"/>
          <w:bCs/>
          <w:sz w:val="24"/>
          <w:szCs w:val="24"/>
          <w:lang w:eastAsia="ar-SA"/>
        </w:rPr>
        <w:t xml:space="preserve">kultūras </w:t>
      </w:r>
      <w:r w:rsidRPr="00EC1028">
        <w:rPr>
          <w:rFonts w:ascii="Times New Roman" w:eastAsia="Times New Roman" w:hAnsi="Times New Roman" w:cs="Times New Roman"/>
          <w:bCs/>
          <w:sz w:val="24"/>
          <w:szCs w:val="24"/>
          <w:lang w:eastAsia="ar-SA"/>
        </w:rPr>
        <w:t>centra vajadzībām</w:t>
      </w:r>
      <w:r w:rsidRPr="00EC1028">
        <w:rPr>
          <w:rFonts w:ascii="Times New Roman" w:eastAsia="Times New Roman" w:hAnsi="Times New Roman" w:cs="Times New Roman"/>
          <w:sz w:val="24"/>
          <w:szCs w:val="24"/>
          <w:lang w:eastAsia="ar-SA"/>
        </w:rPr>
        <w:t>”</w:t>
      </w:r>
      <w:r w:rsidR="00FA7D26">
        <w:rPr>
          <w:rFonts w:ascii="Times New Roman" w:eastAsia="Times New Roman" w:hAnsi="Times New Roman" w:cs="Times New Roman"/>
          <w:sz w:val="24"/>
          <w:szCs w:val="24"/>
          <w:lang w:eastAsia="ar-SA"/>
        </w:rPr>
        <w:t>;</w:t>
      </w:r>
    </w:p>
    <w:p w:rsidR="00EC1028" w:rsidRPr="00EC1028" w:rsidRDefault="00EC1028" w:rsidP="00EC1028">
      <w:pPr>
        <w:numPr>
          <w:ilvl w:val="0"/>
          <w:numId w:val="20"/>
        </w:numPr>
        <w:tabs>
          <w:tab w:val="left" w:pos="1778"/>
        </w:tabs>
        <w:suppressAutoHyphens/>
        <w:spacing w:after="0" w:line="240" w:lineRule="auto"/>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apņemas ievērot iepirkuma nolikuma prasības;</w:t>
      </w:r>
    </w:p>
    <w:p w:rsidR="00EC1028" w:rsidRPr="00EC1028" w:rsidRDefault="00EC1028" w:rsidP="00EC1028">
      <w:pPr>
        <w:numPr>
          <w:ilvl w:val="0"/>
          <w:numId w:val="20"/>
        </w:numPr>
        <w:spacing w:after="0" w:line="240" w:lineRule="auto"/>
        <w:ind w:right="29"/>
        <w:jc w:val="both"/>
        <w:rPr>
          <w:rFonts w:ascii="Times New Roman" w:eastAsia="Times New Roman" w:hAnsi="Times New Roman" w:cs="Times New Roman"/>
          <w:sz w:val="24"/>
          <w:szCs w:val="24"/>
          <w:lang w:eastAsia="ar-SA"/>
        </w:rPr>
      </w:pPr>
      <w:r w:rsidRPr="00EC1028">
        <w:rPr>
          <w:rFonts w:ascii="Times New Roman" w:eastAsia="Times New Roman" w:hAnsi="Times New Roman" w:cs="Times New Roman"/>
          <w:sz w:val="24"/>
          <w:szCs w:val="24"/>
          <w:lang w:eastAsia="ar-SA"/>
        </w:rPr>
        <w:t xml:space="preserve">apliecina, ka uz _________________________nav </w:t>
      </w:r>
      <w:r w:rsidR="003352FA">
        <w:rPr>
          <w:rFonts w:ascii="Times New Roman" w:eastAsia="Times New Roman" w:hAnsi="Times New Roman" w:cs="Times New Roman"/>
          <w:sz w:val="24"/>
          <w:szCs w:val="24"/>
          <w:lang w:eastAsia="ar-SA"/>
        </w:rPr>
        <w:t>attiecināms</w:t>
      </w:r>
      <w:r w:rsidRPr="00EC1028">
        <w:rPr>
          <w:rFonts w:ascii="Times New Roman" w:eastAsia="Times New Roman" w:hAnsi="Times New Roman" w:cs="Times New Roman"/>
          <w:sz w:val="24"/>
          <w:szCs w:val="24"/>
          <w:lang w:eastAsia="ar-SA"/>
        </w:rPr>
        <w:t xml:space="preserve"> </w:t>
      </w:r>
      <w:r w:rsidR="003352FA">
        <w:rPr>
          <w:rFonts w:ascii="Times New Roman" w:eastAsia="Times New Roman" w:hAnsi="Times New Roman" w:cs="Times New Roman"/>
          <w:sz w:val="24"/>
          <w:szCs w:val="24"/>
          <w:lang w:eastAsia="ar-SA"/>
        </w:rPr>
        <w:t>neviens</w:t>
      </w:r>
      <w:r w:rsidRPr="00EC1028">
        <w:rPr>
          <w:rFonts w:ascii="Times New Roman" w:eastAsia="Times New Roman" w:hAnsi="Times New Roman" w:cs="Times New Roman"/>
          <w:sz w:val="24"/>
          <w:szCs w:val="24"/>
          <w:lang w:eastAsia="ar-SA"/>
        </w:rPr>
        <w:t xml:space="preserve"> no </w:t>
      </w:r>
    </w:p>
    <w:p w:rsidR="00EC1028" w:rsidRPr="00EC1028" w:rsidRDefault="00EC1028" w:rsidP="00EC1028">
      <w:pPr>
        <w:spacing w:after="0" w:line="240" w:lineRule="auto"/>
        <w:ind w:left="1778" w:right="29"/>
        <w:jc w:val="both"/>
        <w:rPr>
          <w:rFonts w:ascii="Times New Roman" w:eastAsia="Times New Roman" w:hAnsi="Times New Roman" w:cs="Times New Roman"/>
          <w:sz w:val="24"/>
          <w:szCs w:val="24"/>
          <w:lang w:eastAsia="ar-SA"/>
        </w:rPr>
      </w:pPr>
      <w:r w:rsidRPr="00EC1028">
        <w:rPr>
          <w:rFonts w:ascii="Times New Roman" w:eastAsia="Times New Roman" w:hAnsi="Times New Roman" w:cs="Times New Roman"/>
          <w:sz w:val="24"/>
          <w:szCs w:val="24"/>
          <w:lang w:eastAsia="ar-SA"/>
        </w:rPr>
        <w:t xml:space="preserve">                                 pretendenta nosaukums</w:t>
      </w:r>
    </w:p>
    <w:p w:rsidR="00EC1028" w:rsidRPr="00EC1028" w:rsidRDefault="00EC1028" w:rsidP="00EC1028">
      <w:pPr>
        <w:spacing w:after="0" w:line="240" w:lineRule="auto"/>
        <w:ind w:left="1778" w:right="29"/>
        <w:jc w:val="both"/>
        <w:rPr>
          <w:rFonts w:ascii="Times New Roman" w:eastAsia="Times New Roman" w:hAnsi="Times New Roman" w:cs="Times New Roman"/>
          <w:sz w:val="24"/>
          <w:szCs w:val="24"/>
          <w:lang w:eastAsia="ar-SA"/>
        </w:rPr>
      </w:pPr>
      <w:r w:rsidRPr="00EC1028">
        <w:rPr>
          <w:rFonts w:ascii="Times New Roman" w:eastAsia="Times New Roman" w:hAnsi="Times New Roman" w:cs="Times New Roman"/>
          <w:sz w:val="24"/>
          <w:szCs w:val="24"/>
          <w:lang w:eastAsia="ar-SA"/>
        </w:rPr>
        <w:t xml:space="preserve">Publisko iepirkumu likuma </w:t>
      </w:r>
      <w:r w:rsidR="003352FA">
        <w:rPr>
          <w:rFonts w:ascii="Times New Roman" w:eastAsia="Times New Roman" w:hAnsi="Times New Roman" w:cs="Times New Roman"/>
          <w:sz w:val="24"/>
          <w:szCs w:val="24"/>
          <w:lang w:eastAsia="ar-SA"/>
        </w:rPr>
        <w:t>9</w:t>
      </w:r>
      <w:r w:rsidRPr="00EC1028">
        <w:rPr>
          <w:rFonts w:ascii="Times New Roman" w:eastAsia="Times New Roman" w:hAnsi="Times New Roman" w:cs="Times New Roman"/>
          <w:sz w:val="24"/>
          <w:szCs w:val="24"/>
          <w:lang w:eastAsia="ar-SA"/>
        </w:rPr>
        <w:t xml:space="preserve">. panta </w:t>
      </w:r>
      <w:r w:rsidR="003352FA">
        <w:rPr>
          <w:rFonts w:ascii="Times New Roman" w:eastAsia="Times New Roman" w:hAnsi="Times New Roman" w:cs="Times New Roman"/>
          <w:sz w:val="24"/>
          <w:szCs w:val="24"/>
          <w:lang w:eastAsia="ar-SA"/>
        </w:rPr>
        <w:t>astotajā</w:t>
      </w:r>
      <w:r w:rsidRPr="00EC1028">
        <w:rPr>
          <w:rFonts w:ascii="Times New Roman" w:eastAsia="Times New Roman" w:hAnsi="Times New Roman" w:cs="Times New Roman"/>
          <w:sz w:val="24"/>
          <w:szCs w:val="24"/>
          <w:vertAlign w:val="superscript"/>
          <w:lang w:eastAsia="ar-SA"/>
        </w:rPr>
        <w:t xml:space="preserve"> </w:t>
      </w:r>
      <w:r w:rsidRPr="00EC1028">
        <w:rPr>
          <w:rFonts w:ascii="Times New Roman" w:eastAsia="Times New Roman" w:hAnsi="Times New Roman" w:cs="Times New Roman"/>
          <w:sz w:val="24"/>
          <w:szCs w:val="24"/>
          <w:lang w:eastAsia="ar-SA"/>
        </w:rPr>
        <w:t>daļā noteiktajiem Pretendentu izslēgšanas noteikumiem</w:t>
      </w:r>
      <w:r w:rsidR="00FA7D26">
        <w:rPr>
          <w:rFonts w:ascii="Times New Roman" w:eastAsia="Times New Roman" w:hAnsi="Times New Roman" w:cs="Times New Roman"/>
          <w:sz w:val="24"/>
          <w:szCs w:val="24"/>
          <w:lang w:eastAsia="ar-SA"/>
        </w:rPr>
        <w:t>;</w:t>
      </w:r>
    </w:p>
    <w:p w:rsidR="00EC1028" w:rsidRPr="00EC1028" w:rsidRDefault="00EC1028" w:rsidP="00EC1028">
      <w:pPr>
        <w:numPr>
          <w:ilvl w:val="0"/>
          <w:numId w:val="20"/>
        </w:numPr>
        <w:tabs>
          <w:tab w:val="left" w:pos="1778"/>
        </w:tabs>
        <w:suppressAutoHyphens/>
        <w:spacing w:after="0" w:line="240" w:lineRule="auto"/>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garantē, ka visas sniegtās ziņas ir patiesas.</w:t>
      </w: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__________________________</w:t>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 xml:space="preserve">                                                                                           paraksts</w:t>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___________________________________________________________________________,</w:t>
      </w: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Pretendenta adrese, tālruņa un faksa numuri, e- pasta adrese</w:t>
      </w: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___________________________________________________________________________</w:t>
      </w:r>
    </w:p>
    <w:p w:rsidR="00EC1028" w:rsidRPr="00EC1028" w:rsidRDefault="00EC1028" w:rsidP="00EC1028">
      <w:pPr>
        <w:spacing w:after="0" w:line="240" w:lineRule="auto"/>
        <w:jc w:val="center"/>
        <w:rPr>
          <w:rFonts w:ascii="Times New Roman" w:eastAsia="Calibri" w:hAnsi="Times New Roman" w:cs="Times New Roman"/>
          <w:b/>
          <w:sz w:val="24"/>
          <w:szCs w:val="24"/>
          <w:lang w:eastAsia="lv-LV"/>
        </w:rPr>
      </w:pPr>
      <w:r w:rsidRPr="00EC1028">
        <w:rPr>
          <w:rFonts w:ascii="Times New Roman" w:eastAsia="Calibri" w:hAnsi="Times New Roman" w:cs="Times New Roman"/>
          <w:b/>
          <w:sz w:val="24"/>
          <w:szCs w:val="24"/>
          <w:lang w:eastAsia="lv-LV"/>
        </w:rPr>
        <w:br w:type="page"/>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lastRenderedPageBreak/>
        <w:t>2.pielikums</w:t>
      </w: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r w:rsidRPr="00EC1028">
        <w:rPr>
          <w:rFonts w:ascii="Times New Roman" w:eastAsia="Calibri" w:hAnsi="Times New Roman" w:cs="Times New Roman"/>
          <w:bCs/>
          <w:sz w:val="24"/>
          <w:szCs w:val="24"/>
          <w:lang w:eastAsia="lv-LV"/>
        </w:rPr>
        <w:t xml:space="preserve">Iepirkuma nolikumam „Tipogrāfijas pakalpojumu nodrošināšana </w:t>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r w:rsidRPr="00EC1028">
        <w:rPr>
          <w:rFonts w:ascii="Times New Roman" w:eastAsia="Calibri" w:hAnsi="Times New Roman" w:cs="Times New Roman"/>
          <w:bCs/>
          <w:sz w:val="24"/>
          <w:szCs w:val="24"/>
          <w:lang w:eastAsia="lv-LV"/>
        </w:rPr>
        <w:t xml:space="preserve">Latvijas Nacionālā </w:t>
      </w:r>
      <w:r w:rsidR="003352FA">
        <w:rPr>
          <w:rFonts w:ascii="Times New Roman" w:eastAsia="Calibri" w:hAnsi="Times New Roman" w:cs="Times New Roman"/>
          <w:bCs/>
          <w:sz w:val="24"/>
          <w:szCs w:val="24"/>
          <w:lang w:eastAsia="lv-LV"/>
        </w:rPr>
        <w:t xml:space="preserve">kultūras </w:t>
      </w:r>
      <w:r w:rsidRPr="00EC1028">
        <w:rPr>
          <w:rFonts w:ascii="Times New Roman" w:eastAsia="Calibri" w:hAnsi="Times New Roman" w:cs="Times New Roman"/>
          <w:bCs/>
          <w:sz w:val="24"/>
          <w:szCs w:val="24"/>
          <w:lang w:eastAsia="lv-LV"/>
        </w:rPr>
        <w:t>centra vajadzībām</w:t>
      </w:r>
      <w:r w:rsidRPr="00EC1028">
        <w:rPr>
          <w:rFonts w:ascii="Times New Roman" w:eastAsia="Calibri" w:hAnsi="Times New Roman" w:cs="Times New Roman"/>
          <w:sz w:val="24"/>
          <w:szCs w:val="24"/>
          <w:lang w:eastAsia="lv-LV"/>
        </w:rPr>
        <w:t xml:space="preserve">”, </w:t>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iepirku</w:t>
      </w:r>
      <w:r w:rsidR="003352FA">
        <w:rPr>
          <w:rFonts w:ascii="Times New Roman" w:eastAsia="Calibri" w:hAnsi="Times New Roman" w:cs="Times New Roman"/>
          <w:sz w:val="24"/>
          <w:szCs w:val="24"/>
          <w:lang w:eastAsia="lv-LV"/>
        </w:rPr>
        <w:t>ma identifikācijas Nr. LNKC 2017</w:t>
      </w:r>
      <w:r w:rsidRPr="00EC1028">
        <w:rPr>
          <w:rFonts w:ascii="Times New Roman" w:eastAsia="Calibri" w:hAnsi="Times New Roman" w:cs="Times New Roman"/>
          <w:sz w:val="24"/>
          <w:szCs w:val="24"/>
          <w:lang w:eastAsia="lv-LV"/>
        </w:rPr>
        <w:t>/1</w:t>
      </w:r>
    </w:p>
    <w:p w:rsidR="00EC1028" w:rsidRPr="00EC1028" w:rsidRDefault="00EC1028" w:rsidP="00EC1028">
      <w:pPr>
        <w:spacing w:after="0" w:line="240" w:lineRule="auto"/>
        <w:jc w:val="right"/>
        <w:rPr>
          <w:rFonts w:ascii="Times New Roman" w:eastAsia="Calibri" w:hAnsi="Times New Roman" w:cs="Times New Roman"/>
          <w:b/>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
          <w:sz w:val="24"/>
          <w:szCs w:val="24"/>
          <w:lang w:eastAsia="lv-LV"/>
        </w:rPr>
      </w:pPr>
    </w:p>
    <w:p w:rsidR="00EC1028" w:rsidRPr="00EC1028" w:rsidRDefault="00EC1028" w:rsidP="00EC1028">
      <w:pPr>
        <w:spacing w:after="0" w:line="240" w:lineRule="auto"/>
        <w:ind w:left="360"/>
        <w:jc w:val="center"/>
        <w:rPr>
          <w:rFonts w:ascii="Times New Roman" w:eastAsia="Calibri" w:hAnsi="Times New Roman" w:cs="Times New Roman"/>
          <w:b/>
          <w:sz w:val="24"/>
          <w:szCs w:val="24"/>
          <w:lang w:eastAsia="lv-LV"/>
        </w:rPr>
      </w:pPr>
      <w:r w:rsidRPr="00EC1028">
        <w:rPr>
          <w:rFonts w:ascii="Times New Roman" w:eastAsia="Calibri" w:hAnsi="Times New Roman" w:cs="Times New Roman"/>
          <w:b/>
          <w:sz w:val="24"/>
          <w:szCs w:val="24"/>
          <w:lang w:eastAsia="lv-LV"/>
        </w:rPr>
        <w:t>Līdzīgu pasūtījumu izpildes saraksts*</w:t>
      </w:r>
    </w:p>
    <w:p w:rsidR="00EC1028" w:rsidRPr="00EC1028" w:rsidRDefault="00EC1028" w:rsidP="00EC1028">
      <w:pPr>
        <w:spacing w:after="0" w:line="240" w:lineRule="auto"/>
        <w:ind w:left="360"/>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ind w:left="360"/>
        <w:jc w:val="center"/>
        <w:rPr>
          <w:rFonts w:ascii="Times New Roman" w:eastAsia="Calibri" w:hAnsi="Times New Roman" w:cs="Times New Roman"/>
          <w:sz w:val="24"/>
          <w:szCs w:val="24"/>
          <w:lang w:eastAsia="lv-LV"/>
        </w:rPr>
      </w:pPr>
    </w:p>
    <w:p w:rsidR="00EC1028" w:rsidRPr="00EC1028" w:rsidRDefault="00EC1028" w:rsidP="00EC1028">
      <w:pPr>
        <w:spacing w:after="0" w:line="240" w:lineRule="auto"/>
        <w:ind w:left="360"/>
        <w:jc w:val="center"/>
        <w:rPr>
          <w:rFonts w:ascii="Times New Roman" w:eastAsia="Calibri" w:hAnsi="Times New Roman" w:cs="Times New Roman"/>
          <w:sz w:val="24"/>
          <w:szCs w:val="24"/>
          <w:lang w:eastAsia="lv-LV"/>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3"/>
        <w:gridCol w:w="2410"/>
        <w:gridCol w:w="2409"/>
        <w:gridCol w:w="1858"/>
      </w:tblGrid>
      <w:tr w:rsidR="00EC1028" w:rsidRPr="00EC1028" w:rsidTr="00EC1028">
        <w:tc>
          <w:tcPr>
            <w:tcW w:w="1733" w:type="dxa"/>
            <w:vAlign w:val="center"/>
          </w:tcPr>
          <w:p w:rsidR="00EC1028" w:rsidRPr="00EC1028" w:rsidRDefault="00EC1028" w:rsidP="00EC1028">
            <w:pPr>
              <w:spacing w:after="0" w:line="240" w:lineRule="auto"/>
              <w:jc w:val="center"/>
              <w:rPr>
                <w:rFonts w:ascii="Times New Roman" w:eastAsia="Calibri" w:hAnsi="Times New Roman" w:cs="Times New Roman"/>
                <w:b/>
                <w:sz w:val="24"/>
                <w:szCs w:val="24"/>
                <w:lang w:eastAsia="lv-LV"/>
              </w:rPr>
            </w:pPr>
            <w:r w:rsidRPr="00EC1028">
              <w:rPr>
                <w:rFonts w:ascii="Times New Roman" w:eastAsia="Calibri" w:hAnsi="Times New Roman" w:cs="Times New Roman"/>
                <w:b/>
                <w:sz w:val="24"/>
                <w:szCs w:val="24"/>
                <w:lang w:eastAsia="lv-LV"/>
              </w:rPr>
              <w:t>Pasūtījumu veikšanas gads</w:t>
            </w:r>
          </w:p>
        </w:tc>
        <w:tc>
          <w:tcPr>
            <w:tcW w:w="2410" w:type="dxa"/>
            <w:vAlign w:val="center"/>
          </w:tcPr>
          <w:p w:rsidR="00EC1028" w:rsidRPr="00EC1028" w:rsidRDefault="00EC1028" w:rsidP="00EC1028">
            <w:pPr>
              <w:spacing w:after="0" w:line="240" w:lineRule="auto"/>
              <w:jc w:val="center"/>
              <w:rPr>
                <w:rFonts w:ascii="Times New Roman" w:eastAsia="Calibri" w:hAnsi="Times New Roman" w:cs="Times New Roman"/>
                <w:b/>
                <w:sz w:val="24"/>
                <w:szCs w:val="24"/>
                <w:lang w:eastAsia="lv-LV"/>
              </w:rPr>
            </w:pPr>
            <w:r w:rsidRPr="00EC1028">
              <w:rPr>
                <w:rFonts w:ascii="Times New Roman" w:eastAsia="Calibri" w:hAnsi="Times New Roman" w:cs="Times New Roman"/>
                <w:b/>
                <w:sz w:val="24"/>
                <w:szCs w:val="24"/>
                <w:lang w:eastAsia="lv-LV"/>
              </w:rPr>
              <w:t>Pasūtītāja nosaukums</w:t>
            </w:r>
          </w:p>
        </w:tc>
        <w:tc>
          <w:tcPr>
            <w:tcW w:w="2409" w:type="dxa"/>
            <w:vAlign w:val="center"/>
          </w:tcPr>
          <w:p w:rsidR="00EC1028" w:rsidRPr="00EC1028" w:rsidRDefault="00EC1028" w:rsidP="00EC1028">
            <w:pPr>
              <w:spacing w:after="0" w:line="240" w:lineRule="auto"/>
              <w:jc w:val="center"/>
              <w:rPr>
                <w:rFonts w:ascii="Times New Roman" w:eastAsia="Calibri" w:hAnsi="Times New Roman" w:cs="Times New Roman"/>
                <w:b/>
                <w:sz w:val="24"/>
                <w:szCs w:val="24"/>
                <w:lang w:eastAsia="lv-LV"/>
              </w:rPr>
            </w:pPr>
            <w:r w:rsidRPr="00EC1028">
              <w:rPr>
                <w:rFonts w:ascii="Times New Roman" w:eastAsia="Calibri" w:hAnsi="Times New Roman" w:cs="Times New Roman"/>
                <w:b/>
                <w:sz w:val="24"/>
                <w:szCs w:val="24"/>
                <w:lang w:eastAsia="lv-LV"/>
              </w:rPr>
              <w:t>Pakalpojuma apraksts</w:t>
            </w:r>
          </w:p>
        </w:tc>
        <w:tc>
          <w:tcPr>
            <w:tcW w:w="1858" w:type="dxa"/>
            <w:vAlign w:val="center"/>
          </w:tcPr>
          <w:p w:rsidR="00EC1028" w:rsidRPr="00EC1028" w:rsidRDefault="00EC1028" w:rsidP="00EC1028">
            <w:pPr>
              <w:spacing w:after="0" w:line="240" w:lineRule="auto"/>
              <w:jc w:val="center"/>
              <w:rPr>
                <w:rFonts w:ascii="Times New Roman" w:eastAsia="Calibri" w:hAnsi="Times New Roman" w:cs="Times New Roman"/>
                <w:b/>
                <w:sz w:val="24"/>
                <w:szCs w:val="24"/>
                <w:lang w:eastAsia="lv-LV"/>
              </w:rPr>
            </w:pPr>
            <w:r w:rsidRPr="00EC1028">
              <w:rPr>
                <w:rFonts w:ascii="Times New Roman" w:eastAsia="Calibri" w:hAnsi="Times New Roman" w:cs="Times New Roman"/>
                <w:b/>
                <w:sz w:val="24"/>
                <w:szCs w:val="24"/>
                <w:lang w:eastAsia="lv-LV"/>
              </w:rPr>
              <w:t>Līgumcena</w:t>
            </w:r>
          </w:p>
        </w:tc>
      </w:tr>
      <w:tr w:rsidR="00EC1028" w:rsidRPr="00EC1028" w:rsidTr="00EC1028">
        <w:tc>
          <w:tcPr>
            <w:tcW w:w="1733"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2410"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2409"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1858"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r>
      <w:tr w:rsidR="00EC1028" w:rsidRPr="00EC1028" w:rsidTr="00EC1028">
        <w:tc>
          <w:tcPr>
            <w:tcW w:w="1733"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2410"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2409"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1858"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r>
      <w:tr w:rsidR="00EC1028" w:rsidRPr="00EC1028" w:rsidTr="00EC1028">
        <w:tc>
          <w:tcPr>
            <w:tcW w:w="1733"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2410"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2409"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1858"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r>
      <w:tr w:rsidR="00EC1028" w:rsidRPr="00EC1028" w:rsidTr="00EC1028">
        <w:tc>
          <w:tcPr>
            <w:tcW w:w="1733"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2410"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2409"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1858"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r>
      <w:tr w:rsidR="00EC1028" w:rsidRPr="00EC1028" w:rsidTr="00EC1028">
        <w:tc>
          <w:tcPr>
            <w:tcW w:w="1733"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2410"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2409"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1858"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r>
      <w:tr w:rsidR="00EC1028" w:rsidRPr="00EC1028" w:rsidTr="00EC1028">
        <w:tc>
          <w:tcPr>
            <w:tcW w:w="1733"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2410"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2409"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c>
          <w:tcPr>
            <w:tcW w:w="1858" w:type="dxa"/>
          </w:tcPr>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tc>
      </w:tr>
    </w:tbl>
    <w:p w:rsidR="00EC1028" w:rsidRPr="00EC1028" w:rsidRDefault="00EC1028" w:rsidP="00EC1028">
      <w:pPr>
        <w:spacing w:after="0" w:line="240" w:lineRule="auto"/>
        <w:ind w:left="360"/>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ind w:left="360"/>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eastAsia="lv-LV"/>
        </w:rPr>
      </w:pPr>
      <w:r w:rsidRPr="00EC1028">
        <w:rPr>
          <w:rFonts w:ascii="Times New Roman" w:eastAsia="Calibri" w:hAnsi="Times New Roman" w:cs="Times New Roman"/>
          <w:b/>
          <w:sz w:val="24"/>
          <w:szCs w:val="24"/>
          <w:lang w:eastAsia="lv-LV"/>
        </w:rPr>
        <w:t>Ar šo apstiprinu un garantēju sniegto ziņu patiesumu</w:t>
      </w:r>
      <w:r w:rsidRPr="00EC1028">
        <w:rPr>
          <w:rFonts w:ascii="Times New Roman" w:eastAsia="Calibri" w:hAnsi="Times New Roman" w:cs="Times New Roman"/>
          <w:sz w:val="24"/>
          <w:szCs w:val="24"/>
          <w:lang w:eastAsia="lv-LV"/>
        </w:rPr>
        <w:t>.</w:t>
      </w: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i/>
          <w:iCs/>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i/>
          <w:iCs/>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i/>
          <w:iCs/>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b/>
          <w:sz w:val="24"/>
          <w:szCs w:val="24"/>
          <w:lang w:eastAsia="lv-LV"/>
        </w:rPr>
      </w:pPr>
      <w:r w:rsidRPr="00EC1028">
        <w:rPr>
          <w:rFonts w:ascii="Times New Roman" w:eastAsia="Calibri" w:hAnsi="Times New Roman" w:cs="Times New Roman"/>
          <w:i/>
          <w:iCs/>
          <w:sz w:val="24"/>
          <w:szCs w:val="24"/>
          <w:lang w:eastAsia="lv-LV"/>
        </w:rPr>
        <w:t>(amats) (paraksts)</w:t>
      </w:r>
      <w:r w:rsidRPr="00EC1028">
        <w:rPr>
          <w:rFonts w:ascii="Times New Roman" w:eastAsia="Calibri" w:hAnsi="Times New Roman" w:cs="Times New Roman"/>
          <w:i/>
          <w:iCs/>
          <w:sz w:val="24"/>
          <w:szCs w:val="24"/>
          <w:lang w:eastAsia="lv-LV"/>
        </w:rPr>
        <w:tab/>
      </w:r>
      <w:r w:rsidRPr="00EC1028">
        <w:rPr>
          <w:rFonts w:ascii="Times New Roman" w:eastAsia="Calibri" w:hAnsi="Times New Roman" w:cs="Times New Roman"/>
          <w:i/>
          <w:iCs/>
          <w:sz w:val="24"/>
          <w:szCs w:val="24"/>
          <w:lang w:eastAsia="lv-LV"/>
        </w:rPr>
        <w:tab/>
      </w:r>
      <w:proofErr w:type="gramStart"/>
      <w:r w:rsidRPr="00EC1028">
        <w:rPr>
          <w:rFonts w:ascii="Times New Roman" w:eastAsia="Calibri" w:hAnsi="Times New Roman" w:cs="Times New Roman"/>
          <w:i/>
          <w:iCs/>
          <w:sz w:val="24"/>
          <w:szCs w:val="24"/>
          <w:lang w:eastAsia="lv-LV"/>
        </w:rPr>
        <w:t xml:space="preserve">                                                                </w:t>
      </w:r>
      <w:proofErr w:type="gramEnd"/>
      <w:r w:rsidRPr="00EC1028">
        <w:rPr>
          <w:rFonts w:ascii="Times New Roman" w:eastAsia="Calibri" w:hAnsi="Times New Roman" w:cs="Times New Roman"/>
          <w:i/>
          <w:iCs/>
          <w:sz w:val="24"/>
          <w:szCs w:val="24"/>
          <w:lang w:eastAsia="lv-LV"/>
        </w:rPr>
        <w:t>(vārds, uzvārds)</w:t>
      </w:r>
    </w:p>
    <w:p w:rsidR="00EC1028" w:rsidRPr="00EC1028" w:rsidRDefault="00EC1028" w:rsidP="00EC1028">
      <w:pPr>
        <w:spacing w:after="0" w:line="240" w:lineRule="auto"/>
        <w:ind w:left="360"/>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ind w:left="360"/>
        <w:jc w:val="right"/>
        <w:rPr>
          <w:rFonts w:ascii="Times New Roman" w:eastAsia="Calibri" w:hAnsi="Times New Roman" w:cs="Times New Roman"/>
          <w:sz w:val="24"/>
          <w:szCs w:val="24"/>
          <w:lang w:eastAsia="lv-LV"/>
        </w:rPr>
      </w:pPr>
    </w:p>
    <w:p w:rsidR="00EC1028" w:rsidRPr="00EC1028" w:rsidRDefault="00EC1028" w:rsidP="00EC1028">
      <w:pPr>
        <w:spacing w:after="0" w:line="240" w:lineRule="auto"/>
        <w:ind w:left="360"/>
        <w:jc w:val="right"/>
        <w:rPr>
          <w:rFonts w:ascii="Times New Roman" w:eastAsia="Calibri" w:hAnsi="Times New Roman" w:cs="Times New Roman"/>
          <w:sz w:val="24"/>
          <w:szCs w:val="24"/>
          <w:lang w:eastAsia="lv-LV"/>
        </w:rPr>
      </w:pPr>
    </w:p>
    <w:p w:rsidR="00EC1028" w:rsidRPr="00EC1028" w:rsidRDefault="00EC1028" w:rsidP="00EC1028">
      <w:pPr>
        <w:spacing w:after="0" w:line="240" w:lineRule="auto"/>
        <w:ind w:left="360"/>
        <w:jc w:val="right"/>
        <w:rPr>
          <w:rFonts w:ascii="Times New Roman" w:eastAsia="Calibri" w:hAnsi="Times New Roman" w:cs="Times New Roman"/>
          <w:sz w:val="24"/>
          <w:szCs w:val="24"/>
          <w:lang w:eastAsia="lv-LV"/>
        </w:rPr>
      </w:pPr>
    </w:p>
    <w:p w:rsidR="00EC1028" w:rsidRPr="00EC1028" w:rsidRDefault="00EC1028" w:rsidP="00EC1028">
      <w:pPr>
        <w:spacing w:after="0" w:line="240" w:lineRule="auto"/>
        <w:ind w:left="360"/>
        <w:jc w:val="right"/>
        <w:rPr>
          <w:rFonts w:ascii="Times New Roman" w:eastAsia="Calibri" w:hAnsi="Times New Roman" w:cs="Times New Roman"/>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r w:rsidRPr="00EC1028">
        <w:rPr>
          <w:rFonts w:ascii="Times New Roman" w:eastAsia="Calibri" w:hAnsi="Times New Roman" w:cs="Times New Roman"/>
          <w:sz w:val="24"/>
          <w:szCs w:val="24"/>
          <w:lang w:eastAsia="lv-LV"/>
        </w:rPr>
        <w:t>*</w:t>
      </w:r>
      <w:r w:rsidRPr="00EC1028">
        <w:rPr>
          <w:rFonts w:ascii="Times New Roman" w:eastAsia="Calibri" w:hAnsi="Times New Roman" w:cs="Times New Roman"/>
          <w:i/>
          <w:sz w:val="24"/>
          <w:szCs w:val="24"/>
          <w:lang w:eastAsia="lv-LV"/>
        </w:rPr>
        <w:t>minēt vismaz trīs īstenotos pakalpojumus iepriekšējo trīs gadu laikā</w:t>
      </w: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r w:rsidRPr="00EC1028">
        <w:rPr>
          <w:rFonts w:ascii="Times New Roman" w:eastAsia="Calibri" w:hAnsi="Times New Roman" w:cs="Times New Roman"/>
          <w:bCs/>
          <w:sz w:val="24"/>
          <w:szCs w:val="24"/>
          <w:lang w:eastAsia="lv-LV"/>
        </w:rPr>
        <w:lastRenderedPageBreak/>
        <w:t>3.pielikums</w:t>
      </w: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r w:rsidRPr="00EC1028">
        <w:rPr>
          <w:rFonts w:ascii="Times New Roman" w:eastAsia="Calibri" w:hAnsi="Times New Roman" w:cs="Times New Roman"/>
          <w:bCs/>
          <w:sz w:val="24"/>
          <w:szCs w:val="24"/>
          <w:lang w:eastAsia="lv-LV"/>
        </w:rPr>
        <w:t xml:space="preserve">Iepirkuma nolikumam „Tipogrāfijas pakalpojumu nodrošināšana </w:t>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r w:rsidRPr="00EC1028">
        <w:rPr>
          <w:rFonts w:ascii="Times New Roman" w:eastAsia="Calibri" w:hAnsi="Times New Roman" w:cs="Times New Roman"/>
          <w:bCs/>
          <w:sz w:val="24"/>
          <w:szCs w:val="24"/>
          <w:lang w:eastAsia="lv-LV"/>
        </w:rPr>
        <w:t xml:space="preserve">Latvijas Nacionālā </w:t>
      </w:r>
      <w:r w:rsidR="003352FA">
        <w:rPr>
          <w:rFonts w:ascii="Times New Roman" w:eastAsia="Calibri" w:hAnsi="Times New Roman" w:cs="Times New Roman"/>
          <w:bCs/>
          <w:sz w:val="24"/>
          <w:szCs w:val="24"/>
          <w:lang w:eastAsia="lv-LV"/>
        </w:rPr>
        <w:t xml:space="preserve">kultūras </w:t>
      </w:r>
      <w:r w:rsidRPr="00EC1028">
        <w:rPr>
          <w:rFonts w:ascii="Times New Roman" w:eastAsia="Calibri" w:hAnsi="Times New Roman" w:cs="Times New Roman"/>
          <w:bCs/>
          <w:sz w:val="24"/>
          <w:szCs w:val="24"/>
          <w:lang w:eastAsia="lv-LV"/>
        </w:rPr>
        <w:t>centra vajadzībām</w:t>
      </w:r>
      <w:r w:rsidRPr="00EC1028">
        <w:rPr>
          <w:rFonts w:ascii="Times New Roman" w:eastAsia="Calibri" w:hAnsi="Times New Roman" w:cs="Times New Roman"/>
          <w:sz w:val="24"/>
          <w:szCs w:val="24"/>
          <w:lang w:eastAsia="lv-LV"/>
        </w:rPr>
        <w:t xml:space="preserve">”, </w:t>
      </w:r>
    </w:p>
    <w:p w:rsidR="00EC1028" w:rsidRPr="00EC1028" w:rsidRDefault="00EC1028" w:rsidP="00EC1028">
      <w:pPr>
        <w:spacing w:after="0" w:line="240" w:lineRule="auto"/>
        <w:jc w:val="right"/>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iepirk</w:t>
      </w:r>
      <w:r w:rsidR="003352FA">
        <w:rPr>
          <w:rFonts w:ascii="Times New Roman" w:eastAsia="Calibri" w:hAnsi="Times New Roman" w:cs="Times New Roman"/>
          <w:sz w:val="24"/>
          <w:szCs w:val="24"/>
          <w:lang w:eastAsia="lv-LV"/>
        </w:rPr>
        <w:t xml:space="preserve">uma identifikācijas </w:t>
      </w:r>
      <w:proofErr w:type="spellStart"/>
      <w:r w:rsidR="003352FA">
        <w:rPr>
          <w:rFonts w:ascii="Times New Roman" w:eastAsia="Calibri" w:hAnsi="Times New Roman" w:cs="Times New Roman"/>
          <w:sz w:val="24"/>
          <w:szCs w:val="24"/>
          <w:lang w:eastAsia="lv-LV"/>
        </w:rPr>
        <w:t>Nr.LNKC</w:t>
      </w:r>
      <w:proofErr w:type="spellEnd"/>
      <w:r w:rsidR="003352FA">
        <w:rPr>
          <w:rFonts w:ascii="Times New Roman" w:eastAsia="Calibri" w:hAnsi="Times New Roman" w:cs="Times New Roman"/>
          <w:sz w:val="24"/>
          <w:szCs w:val="24"/>
          <w:lang w:eastAsia="lv-LV"/>
        </w:rPr>
        <w:t xml:space="preserve"> 2017</w:t>
      </w:r>
      <w:r w:rsidRPr="00EC1028">
        <w:rPr>
          <w:rFonts w:ascii="Times New Roman" w:eastAsia="Calibri" w:hAnsi="Times New Roman" w:cs="Times New Roman"/>
          <w:sz w:val="24"/>
          <w:szCs w:val="24"/>
          <w:lang w:eastAsia="lv-LV"/>
        </w:rPr>
        <w:t>/1</w:t>
      </w:r>
    </w:p>
    <w:p w:rsidR="00EC1028" w:rsidRPr="00EC1028" w:rsidRDefault="00EC1028" w:rsidP="00EC1028">
      <w:pPr>
        <w:spacing w:after="0" w:line="240" w:lineRule="auto"/>
        <w:jc w:val="right"/>
        <w:rPr>
          <w:rFonts w:ascii="Times New Roman" w:eastAsia="Calibri" w:hAnsi="Times New Roman" w:cs="Times New Roman"/>
          <w:b/>
          <w:bCs/>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b/>
          <w:bCs/>
          <w:sz w:val="24"/>
          <w:szCs w:val="24"/>
          <w:lang w:eastAsia="lv-LV"/>
        </w:rPr>
      </w:pPr>
      <w:r w:rsidRPr="00EC1028">
        <w:rPr>
          <w:rFonts w:ascii="Times New Roman" w:eastAsia="Calibri" w:hAnsi="Times New Roman" w:cs="Times New Roman"/>
          <w:b/>
          <w:bCs/>
          <w:sz w:val="24"/>
          <w:szCs w:val="24"/>
          <w:lang w:eastAsia="lv-LV"/>
        </w:rPr>
        <w:t>TEHNISKĀ SPECIFIKĀCIJA</w:t>
      </w:r>
    </w:p>
    <w:p w:rsidR="00EC1028" w:rsidRPr="00EC1028" w:rsidRDefault="00EC1028" w:rsidP="00EC1028">
      <w:pPr>
        <w:spacing w:after="0" w:line="240" w:lineRule="auto"/>
        <w:jc w:val="center"/>
        <w:rPr>
          <w:rFonts w:ascii="Times New Roman" w:eastAsia="Calibri" w:hAnsi="Times New Roman" w:cs="Times New Roman"/>
          <w:b/>
          <w:bCs/>
          <w:sz w:val="24"/>
          <w:szCs w:val="24"/>
          <w:lang w:eastAsia="lv-LV"/>
        </w:rPr>
      </w:pPr>
      <w:r w:rsidRPr="00EC1028">
        <w:rPr>
          <w:rFonts w:ascii="Times New Roman" w:eastAsia="Calibri" w:hAnsi="Times New Roman" w:cs="Times New Roman"/>
          <w:b/>
          <w:bCs/>
          <w:sz w:val="24"/>
          <w:szCs w:val="24"/>
          <w:lang w:eastAsia="lv-LV"/>
        </w:rPr>
        <w:t>(finanšu un tehniskā piedāvājuma forma)</w:t>
      </w:r>
    </w:p>
    <w:p w:rsidR="00EC1028" w:rsidRPr="00EC1028" w:rsidRDefault="00EC1028" w:rsidP="00EC1028">
      <w:pPr>
        <w:spacing w:after="0" w:line="240" w:lineRule="auto"/>
        <w:jc w:val="center"/>
        <w:rPr>
          <w:rFonts w:ascii="Times New Roman" w:eastAsia="Calibri" w:hAnsi="Times New Roman" w:cs="Times New Roman"/>
          <w:sz w:val="24"/>
          <w:szCs w:val="24"/>
          <w:lang w:val="cs-CZ" w:eastAsia="lv-LV"/>
        </w:rPr>
      </w:pPr>
    </w:p>
    <w:tbl>
      <w:tblPr>
        <w:tblW w:w="11627" w:type="dxa"/>
        <w:tblInd w:w="-421" w:type="dxa"/>
        <w:shd w:val="clear" w:color="auto" w:fill="FFFFFF"/>
        <w:tblLayout w:type="fixed"/>
        <w:tblLook w:val="04A0" w:firstRow="1" w:lastRow="0" w:firstColumn="1" w:lastColumn="0" w:noHBand="0" w:noVBand="1"/>
      </w:tblPr>
      <w:tblGrid>
        <w:gridCol w:w="568"/>
        <w:gridCol w:w="1843"/>
        <w:gridCol w:w="3969"/>
        <w:gridCol w:w="1701"/>
        <w:gridCol w:w="1134"/>
        <w:gridCol w:w="1134"/>
        <w:gridCol w:w="1278"/>
      </w:tblGrid>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Nr.</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Nosaukums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232"/>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Apraksts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Piedāvātais izgatavošanas</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un piegādes termiņš </w:t>
            </w:r>
          </w:p>
          <w:p w:rsidR="00EC1028" w:rsidRPr="00EC1028" w:rsidRDefault="00EC1028" w:rsidP="00EC1028">
            <w:pPr>
              <w:spacing w:after="0" w:line="240" w:lineRule="auto"/>
              <w:jc w:val="center"/>
              <w:rPr>
                <w:rFonts w:ascii="Times New Roman" w:eastAsia="Calibri" w:hAnsi="Times New Roman" w:cs="Times New Roman"/>
                <w:bCs/>
                <w:sz w:val="20"/>
                <w:szCs w:val="20"/>
                <w:lang w:val="cs-CZ" w:eastAsia="lv-LV"/>
              </w:rPr>
            </w:pPr>
            <w:r w:rsidRPr="00EC1028">
              <w:rPr>
                <w:rFonts w:ascii="Times New Roman" w:eastAsia="ヒラギノ角ゴ Pro W3" w:hAnsi="Times New Roman" w:cs="Times New Roman"/>
                <w:color w:val="000000"/>
                <w:sz w:val="20"/>
                <w:szCs w:val="20"/>
                <w:lang w:val="cs-CZ" w:eastAsia="lv-LV"/>
              </w:rPr>
              <w:t>(darba dienas)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Skaits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61"/>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Piedāvātā </w:t>
            </w:r>
          </w:p>
          <w:p w:rsidR="00EC1028" w:rsidRPr="00EC1028" w:rsidRDefault="00EC1028" w:rsidP="00EC1028">
            <w:pPr>
              <w:spacing w:after="0" w:line="240" w:lineRule="auto"/>
              <w:ind w:right="61"/>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cena EUR </w:t>
            </w:r>
          </w:p>
          <w:p w:rsidR="00EC1028" w:rsidRPr="00EC1028" w:rsidRDefault="00EC1028" w:rsidP="00EC1028">
            <w:pPr>
              <w:spacing w:after="0" w:line="240" w:lineRule="auto"/>
              <w:ind w:right="61"/>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(bez PVN) </w:t>
            </w:r>
          </w:p>
          <w:p w:rsidR="00EC1028" w:rsidRPr="00EC1028" w:rsidRDefault="00EC1028" w:rsidP="00EC1028">
            <w:pPr>
              <w:spacing w:after="0" w:line="240" w:lineRule="auto"/>
              <w:ind w:right="61"/>
              <w:jc w:val="center"/>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1.</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85"/>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Plakāti, afišas</w:t>
            </w: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Plakāts A1</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620 x 940 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4+0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 g glancēts krītpapīrs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620 x 940 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4+0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 g glancēts krītpapīrs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Plakāts A2</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420 x 620</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4+0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Papīrs:glancēts krītpapīrs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420 x 620</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4+0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glancēts krītpapīrs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300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420 x 620</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4+0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glancēts krītpapīrs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Plakāts A3</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320 x 420</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4+0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glancēts krītpapīrs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Plakāts B2</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500 x 700 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4+0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Papīrs:150 g/m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(matēts krītpapīrs)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500 x 700 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4+0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150 g/m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(matēts krītpapīrs)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300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2.</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tabs>
                <w:tab w:val="center" w:pos="4320"/>
                <w:tab w:val="right" w:pos="8640"/>
              </w:tabs>
              <w:spacing w:after="0" w:line="240" w:lineRule="auto"/>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Bukleti</w:t>
            </w:r>
            <w:r w:rsidRPr="00EC1028">
              <w:rPr>
                <w:rFonts w:ascii="Times New Roman" w:eastAsia="ヒラギノ角ゴ Pro W3" w:hAnsi="Times New Roman" w:cs="Times New Roman"/>
                <w:color w:val="000000"/>
                <w:sz w:val="20"/>
                <w:szCs w:val="20"/>
                <w:lang w:val="cs-CZ" w:eastAsia="lv-LV"/>
              </w:rPr>
              <w:t xml:space="preserve"> </w:t>
            </w:r>
          </w:p>
          <w:p w:rsidR="00EC1028" w:rsidRPr="00EC1028" w:rsidRDefault="00EC1028" w:rsidP="00EC1028">
            <w:pPr>
              <w:tabs>
                <w:tab w:val="center" w:pos="4320"/>
                <w:tab w:val="right" w:pos="8640"/>
              </w:tabs>
              <w:spacing w:after="0" w:line="240" w:lineRule="auto"/>
              <w:rPr>
                <w:rFonts w:ascii="Times New Roman" w:eastAsia="ヒラギノ角ゴ Pro W3" w:hAnsi="Times New Roman" w:cs="Times New Roman"/>
                <w:i/>
                <w:color w:val="000000"/>
                <w:sz w:val="20"/>
                <w:szCs w:val="20"/>
                <w:lang w:val="cs-CZ" w:eastAsia="lv-LV"/>
              </w:rPr>
            </w:pPr>
            <w:r w:rsidRPr="00EC1028">
              <w:rPr>
                <w:rFonts w:ascii="Times New Roman" w:eastAsia="ヒラギノ角ゴ Pro W3" w:hAnsi="Times New Roman" w:cs="Times New Roman"/>
                <w:i/>
                <w:color w:val="000000"/>
                <w:sz w:val="20"/>
                <w:szCs w:val="20"/>
                <w:lang w:val="cs-CZ" w:eastAsia="lv-LV"/>
              </w:rPr>
              <w:t>Buklets –iespieddarbs uz salocītas papīra lapas, ko var lasīt vai aplūkot neatgrieztu</w:t>
            </w: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Buklets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Izmērs: A4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170g matēts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2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Izmērs: A4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170g matēts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2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Izmērs: A4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170g matēts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2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Buklets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Izmērs 210 x 396mm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170g glancēts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Apstrāde: 3 locījumi,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Izmērs 210 x 396mm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170g glancēts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3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3000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Izmērs 210 x 396mm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170g glancēts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3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Buklets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210 x 495mm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170g glancēts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4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210 x 495mm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170g glancēts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4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3000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Buklets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210 x 594mm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 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170g glancēts krītpapīrs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5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210 x 594mm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170g glancēts krītpapīrs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5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Buklets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210 x 693mm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170g glancēts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6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210 x 693mm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:170g glancēts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6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210 x 693mm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:170g glancēts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6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3000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210 x 693mm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:170g glancēts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6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Buklets – karte</w:t>
            </w:r>
          </w:p>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700 x 500 mm (B2)</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 g/m G-Print vai analogs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3 šķērslocījumi, salocīta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jc w:val="right"/>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700 x 500 mm (B2)</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170 g/m G-Print vai analogs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3 šķērslocījumi, salocīta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3000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333"/>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3.</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Krājumi</w:t>
            </w: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3.1.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Nošu krājums</w:t>
            </w:r>
          </w:p>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Formāts: 230 x 170 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80 lpp. + vāki</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vākam 4+0 + matētais lamināts;  iekšlapām 1+1</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vākam: 290 g/m² Carta Elega vai analogs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iekšlapām: 120 g/ m²  ofsetpapīrs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Sējums: ar spirāli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10 000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3.2.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Nošu krājums</w:t>
            </w:r>
          </w:p>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Formāts: A4</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70 lpp. + vāki</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Druka: vākam 4+0 + UD laka;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iekšlapām 1+1</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vākam: 290 g/m² Carta Elega vai analogs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iekšlapām: 120 g/ m²  ofsetpapīrs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 skavota ar kantētu muguriņu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Formāts: A4</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70 lpp. + vāki</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Druka: vākam 4+0 + UD laka;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iekšlapām 1+1</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vākam: 290 g/m² Carta Elega vai analogs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iekšlapām: 120 g/ m²  ofsetpapīrs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 skavota ar kantētu muguriņu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800</w:t>
            </w:r>
          </w:p>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2076"/>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3.3.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Nošu krājums</w:t>
            </w:r>
          </w:p>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Formāts: A4</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80 lpp. + vāki</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Druka: vākam 4+0 + matētais lamināts;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iekšlapām 1+1</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vākam: 290 g/m² Carta Elega vai analogs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iekšlapām: 120 g/ m²  ofsetpapīrs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Sējums: ar spirāli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3546"/>
        </w:trPr>
        <w:tc>
          <w:tcPr>
            <w:tcW w:w="568"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3.3.</w:t>
            </w:r>
          </w:p>
        </w:tc>
        <w:tc>
          <w:tcPr>
            <w:tcW w:w="1843"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Deju krājums</w:t>
            </w:r>
          </w:p>
        </w:tc>
        <w:tc>
          <w:tcPr>
            <w:tcW w:w="3969" w:type="dxa"/>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Formāts: A5</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Apjoms:  200 lpp.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vākam 4+0 + matētais lamināts;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iekšlapām 1+1</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vākam: 290 g/m² Carta Elega vai analogs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iekšlapām: 100 g/ m²  ofsetpapīrs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3 gb. CD vāciņi</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170 g/ m²  Krītpapīrs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2 + 0 (dizains pieskaņots vākiem)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Sējums: spiralēta grāmata + 4 gb. CD vāciņi iesieti kopā ar grāmatu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vāks – matēts lamināts</w:t>
            </w:r>
          </w:p>
        </w:tc>
        <w:tc>
          <w:tcPr>
            <w:tcW w:w="1701" w:type="dxa"/>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250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792"/>
        </w:trPr>
        <w:tc>
          <w:tcPr>
            <w:tcW w:w="568"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Maketu izstrāde- grāmata +CD vāciņi . Izgatavojamā maketa formāts – Print PDF</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Deju zīmējumu makets  tiek iesniegts.</w:t>
            </w:r>
          </w:p>
        </w:tc>
        <w:tc>
          <w:tcPr>
            <w:tcW w:w="1701"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w:t>
            </w:r>
          </w:p>
        </w:tc>
        <w:tc>
          <w:tcPr>
            <w:tcW w:w="1134"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3396"/>
        </w:trPr>
        <w:tc>
          <w:tcPr>
            <w:tcW w:w="568"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3.4.</w:t>
            </w:r>
          </w:p>
        </w:tc>
        <w:tc>
          <w:tcPr>
            <w:tcW w:w="1843"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Deju krājums</w:t>
            </w:r>
          </w:p>
        </w:tc>
        <w:tc>
          <w:tcPr>
            <w:tcW w:w="3969" w:type="dxa"/>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Formāts: A5</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380  lpp.</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vākam 4+0 + matētais lamināts;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iekšlapām 1+1</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vākam: 280 g/m² Chromocard vai analogs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iekšlapām: 100 g/ m²  ofsetpapīrs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4 gb. CD vāciņi</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170 g/ m²  Krītpapīrs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Druka:2 + 0 (dizains pieskaņots vākiem)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Sējums: spiralēta grāmata + 4 gb. CD vāciņi iesieti kopā ar grāmatu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vāks – matēts lamināts</w:t>
            </w:r>
          </w:p>
        </w:tc>
        <w:tc>
          <w:tcPr>
            <w:tcW w:w="1701" w:type="dxa"/>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250</w:t>
            </w:r>
          </w:p>
        </w:tc>
        <w:tc>
          <w:tcPr>
            <w:tcW w:w="1134" w:type="dxa"/>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792"/>
        </w:trPr>
        <w:tc>
          <w:tcPr>
            <w:tcW w:w="568"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jc w:val="right"/>
              <w:rPr>
                <w:rFonts w:ascii="Times New Roman" w:eastAsia="ヒラギノ角ゴ Pro W3" w:hAnsi="Times New Roman" w:cs="Times New Roman"/>
                <w:color w:val="000000"/>
                <w:sz w:val="20"/>
                <w:szCs w:val="20"/>
                <w:lang w:val="cs-CZ" w:eastAsia="lv-LV"/>
              </w:rPr>
            </w:pPr>
          </w:p>
        </w:tc>
        <w:tc>
          <w:tcPr>
            <w:tcW w:w="3969"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Maketu izstrāde - grāmata +CD vāciņi. Izgatavojamā maketa formāts – Print PDF</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Deju zīmējumu makets tiek iesniegts.</w:t>
            </w:r>
          </w:p>
        </w:tc>
        <w:tc>
          <w:tcPr>
            <w:tcW w:w="1701"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4.</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ind w:right="85"/>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Skrejlapas</w:t>
            </w: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4.1.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tabs>
                <w:tab w:val="left" w:pos="1496"/>
                <w:tab w:val="left" w:pos="1638"/>
              </w:tabs>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Skrejlapa</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210 x 99 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Druka:4+4</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Papīrs:200 g Maxi Satin vai analogs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tabs>
                <w:tab w:val="left" w:pos="1496"/>
                <w:tab w:val="left" w:pos="1638"/>
              </w:tabs>
              <w:spacing w:after="0" w:line="240" w:lineRule="auto"/>
              <w:ind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210 x 99 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Druka: 4+4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Papīrs:200 g Maxi Satin vai analogs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tabs>
                <w:tab w:val="left" w:pos="1496"/>
                <w:tab w:val="left" w:pos="1638"/>
              </w:tabs>
              <w:spacing w:after="0" w:line="240" w:lineRule="auto"/>
              <w:ind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210 x 99 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Druka: 4+4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Papīrs:200 g Maxi Satin vai analogs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4.2.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Kartiņas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150 x 105 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300 g Invercote vai analogs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403"/>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5.</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ind w:right="85"/>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Koncertu programmas</w:t>
            </w:r>
          </w:p>
        </w:tc>
      </w:tr>
      <w:tr w:rsidR="00EC1028" w:rsidRPr="00EC1028" w:rsidTr="00EC1028">
        <w:trPr>
          <w:gridAfter w:val="1"/>
          <w:wAfter w:w="1278" w:type="dxa"/>
          <w:cantSplit/>
          <w:trHeight w:val="11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Koncertu programmas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A5</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16 lpp.</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1+1</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150 g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1A1A1A"/>
                <w:sz w:val="20"/>
                <w:szCs w:val="20"/>
                <w:lang w:val="cs-CZ" w:eastAsia="lv-LV"/>
              </w:rPr>
              <w:t xml:space="preserve">Apstrāde: skavots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11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A5</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16 lpp.</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1+1</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150 g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1A1A1A"/>
                <w:sz w:val="20"/>
                <w:szCs w:val="20"/>
                <w:lang w:val="cs-CZ" w:eastAsia="lv-LV"/>
              </w:rPr>
              <w:t>Apstrāde: skavots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11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A5</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16 lpp.</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1+1</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150 g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1A1A1A"/>
                <w:sz w:val="20"/>
                <w:szCs w:val="20"/>
                <w:lang w:val="cs-CZ" w:eastAsia="lv-LV"/>
              </w:rPr>
              <w:t>Apstrāde: skavots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11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Koncertu programma</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A5</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8 lpp.</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1+1</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150 g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1A1A1A"/>
                <w:sz w:val="20"/>
                <w:szCs w:val="20"/>
                <w:lang w:val="cs-CZ" w:eastAsia="lv-LV"/>
              </w:rPr>
              <w:t>Apstrāde: skavots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11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Koncertu programmas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110 x 240</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12 lpp.</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1+1</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150 g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1A1A1A"/>
                <w:sz w:val="20"/>
                <w:szCs w:val="20"/>
                <w:lang w:val="cs-CZ" w:eastAsia="lv-LV"/>
              </w:rPr>
              <w:t>Apstrāde: skavots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11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110 x 240</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24 lpp.</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1+1</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150 g krītpapīrs,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1A1A1A"/>
                <w:sz w:val="20"/>
                <w:szCs w:val="20"/>
                <w:lang w:val="cs-CZ" w:eastAsia="lv-LV"/>
              </w:rPr>
              <w:t>Apstrāde: skavots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305"/>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6.</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Ielūgumu vāciņi</w:t>
            </w:r>
          </w:p>
        </w:tc>
      </w:tr>
      <w:tr w:rsidR="00EC1028" w:rsidRPr="00EC1028" w:rsidTr="00EC1028">
        <w:trPr>
          <w:gridAfter w:val="1"/>
          <w:wAfter w:w="1278" w:type="dxa"/>
          <w:cantSplit/>
          <w:trHeight w:val="519"/>
        </w:trPr>
        <w:tc>
          <w:tcPr>
            <w:tcW w:w="568"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6.1.</w:t>
            </w:r>
          </w:p>
        </w:tc>
        <w:tc>
          <w:tcPr>
            <w:tcW w:w="1843"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Ielūgumu vāciņi</w:t>
            </w:r>
          </w:p>
        </w:tc>
        <w:tc>
          <w:tcPr>
            <w:tcW w:w="3969"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210 x 200 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4+0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300 g/m Scandia 2000 vai analogs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bigots</w:t>
            </w:r>
          </w:p>
        </w:tc>
        <w:tc>
          <w:tcPr>
            <w:tcW w:w="1701"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565"/>
        </w:trPr>
        <w:tc>
          <w:tcPr>
            <w:tcW w:w="568"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p>
        </w:tc>
        <w:tc>
          <w:tcPr>
            <w:tcW w:w="1701"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auto"/>
              <w:left w:val="single" w:sz="4" w:space="0" w:color="000000"/>
              <w:bottom w:val="single" w:sz="4" w:space="0" w:color="auto"/>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tc>
        <w:tc>
          <w:tcPr>
            <w:tcW w:w="1134"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487"/>
        </w:trPr>
        <w:tc>
          <w:tcPr>
            <w:tcW w:w="568"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p>
        </w:tc>
        <w:tc>
          <w:tcPr>
            <w:tcW w:w="1701"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1000</w:t>
            </w:r>
          </w:p>
        </w:tc>
        <w:tc>
          <w:tcPr>
            <w:tcW w:w="1134"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703"/>
        </w:trPr>
        <w:tc>
          <w:tcPr>
            <w:tcW w:w="568"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6.2.</w:t>
            </w:r>
          </w:p>
        </w:tc>
        <w:tc>
          <w:tcPr>
            <w:tcW w:w="1843"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Ielūgumu vāciņi</w:t>
            </w:r>
          </w:p>
        </w:tc>
        <w:tc>
          <w:tcPr>
            <w:tcW w:w="3969"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210 x 250 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4+0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300 g Scandia 200 vai ekvivalents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štancēts, līmēts,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karstspiedes folija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Cirtņa izgatavošana</w:t>
            </w:r>
          </w:p>
        </w:tc>
        <w:tc>
          <w:tcPr>
            <w:tcW w:w="1701"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tc>
        <w:tc>
          <w:tcPr>
            <w:tcW w:w="1134"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653"/>
        </w:trPr>
        <w:tc>
          <w:tcPr>
            <w:tcW w:w="568"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rPr>
                <w:rFonts w:ascii="Times New Roman" w:eastAsia="ヒラギノ角ゴ Pro W3" w:hAnsi="Times New Roman" w:cs="Times New Roman"/>
                <w:color w:val="000000"/>
                <w:sz w:val="20"/>
                <w:szCs w:val="20"/>
                <w:lang w:val="cs-CZ" w:eastAsia="lv-LV"/>
              </w:rPr>
            </w:pPr>
          </w:p>
        </w:tc>
        <w:tc>
          <w:tcPr>
            <w:tcW w:w="3969"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232"/>
              <w:rPr>
                <w:rFonts w:ascii="Times New Roman" w:eastAsia="ヒラギノ角ゴ Pro W3" w:hAnsi="Times New Roman" w:cs="Times New Roman"/>
                <w:color w:val="000000"/>
                <w:sz w:val="20"/>
                <w:szCs w:val="20"/>
                <w:lang w:val="cs-CZ" w:eastAsia="lv-LV"/>
              </w:rPr>
            </w:pPr>
          </w:p>
        </w:tc>
        <w:tc>
          <w:tcPr>
            <w:tcW w:w="1701"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1000</w:t>
            </w:r>
          </w:p>
        </w:tc>
        <w:tc>
          <w:tcPr>
            <w:tcW w:w="1134"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7.</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Brošūras</w:t>
            </w: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7.1.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Brošūra</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Izmērs: B5 ; 235 x 170mm </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40 lpp + vāki</w:t>
            </w:r>
          </w:p>
          <w:p w:rsidR="00EC1028" w:rsidRPr="00EC1028" w:rsidRDefault="00EC1028" w:rsidP="00EC1028">
            <w:pPr>
              <w:shd w:val="clear" w:color="auto" w:fill="FFFFFF"/>
              <w:spacing w:after="0" w:line="240" w:lineRule="auto"/>
              <w:ind w:left="142" w:right="14"/>
              <w:rPr>
                <w:rFonts w:ascii="Times New Roman" w:eastAsia="ヒラギノ角ゴ Pro W3" w:hAnsi="Times New Roman" w:cs="Times New Roman"/>
                <w:color w:val="000000"/>
                <w:sz w:val="20"/>
                <w:szCs w:val="20"/>
                <w:shd w:val="clear" w:color="auto" w:fill="FFFF00"/>
                <w:lang w:val="cs-CZ" w:eastAsia="lv-LV"/>
              </w:rPr>
            </w:pPr>
            <w:r w:rsidRPr="00EC1028">
              <w:rPr>
                <w:rFonts w:ascii="Times New Roman" w:eastAsia="ヒラギノ角ゴ Pro W3" w:hAnsi="Times New Roman" w:cs="Times New Roman"/>
                <w:color w:val="000000"/>
                <w:sz w:val="20"/>
                <w:szCs w:val="20"/>
                <w:lang w:val="cs-CZ" w:eastAsia="lv-LV"/>
              </w:rPr>
              <w:t xml:space="preserve">Druka vākiem: 4+4 + UV laka sietspiede </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lpp: 4+4 + UD laka</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Papīri: lpp. 150 g/m G-Print vai analogs;  vākam: 250 g/m G-Print vai analogs</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Apstrāde: līmēta muguriņa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b/>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Izmērs: B5 ; 235 x 170mm </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40 lpp + vāki</w:t>
            </w:r>
          </w:p>
          <w:p w:rsidR="00EC1028" w:rsidRPr="00EC1028" w:rsidRDefault="00EC1028" w:rsidP="00EC1028">
            <w:pPr>
              <w:shd w:val="clear" w:color="auto" w:fill="FFFFFF"/>
              <w:spacing w:after="0" w:line="240" w:lineRule="auto"/>
              <w:ind w:left="142" w:right="14"/>
              <w:rPr>
                <w:rFonts w:ascii="Times New Roman" w:eastAsia="ヒラギノ角ゴ Pro W3" w:hAnsi="Times New Roman" w:cs="Times New Roman"/>
                <w:color w:val="000000"/>
                <w:sz w:val="20"/>
                <w:szCs w:val="20"/>
                <w:shd w:val="clear" w:color="auto" w:fill="FFFF00"/>
                <w:lang w:val="cs-CZ" w:eastAsia="lv-LV"/>
              </w:rPr>
            </w:pPr>
            <w:r w:rsidRPr="00EC1028">
              <w:rPr>
                <w:rFonts w:ascii="Times New Roman" w:eastAsia="ヒラギノ角ゴ Pro W3" w:hAnsi="Times New Roman" w:cs="Times New Roman"/>
                <w:color w:val="000000"/>
                <w:sz w:val="20"/>
                <w:szCs w:val="20"/>
                <w:lang w:val="cs-CZ" w:eastAsia="lv-LV"/>
              </w:rPr>
              <w:t>Druka</w:t>
            </w:r>
            <w:r w:rsidRPr="00EC1028">
              <w:rPr>
                <w:rFonts w:ascii="Times New Roman" w:eastAsia="ヒラギノ角ゴ Pro W3" w:hAnsi="Times New Roman" w:cs="Times New Roman"/>
                <w:color w:val="000000"/>
                <w:sz w:val="20"/>
                <w:szCs w:val="20"/>
                <w:shd w:val="clear" w:color="auto" w:fill="FFFFFF"/>
                <w:lang w:val="cs-CZ" w:eastAsia="lv-LV"/>
              </w:rPr>
              <w:t xml:space="preserve"> vākiem: 4+4 + UV laka sietspiede</w:t>
            </w:r>
          </w:p>
          <w:p w:rsidR="00EC1028" w:rsidRPr="00EC1028" w:rsidRDefault="00EC1028" w:rsidP="00EC1028">
            <w:pPr>
              <w:shd w:val="clear" w:color="auto" w:fill="FFFFFF"/>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Druka </w:t>
            </w:r>
            <w:r w:rsidRPr="00EC1028">
              <w:rPr>
                <w:rFonts w:ascii="Times New Roman" w:eastAsia="ヒラギノ角ゴ Pro W3" w:hAnsi="Times New Roman" w:cs="Times New Roman"/>
                <w:color w:val="000000"/>
                <w:sz w:val="20"/>
                <w:szCs w:val="20"/>
                <w:shd w:val="clear" w:color="auto" w:fill="FFFFFF"/>
                <w:lang w:val="cs-CZ" w:eastAsia="lv-LV"/>
              </w:rPr>
              <w:t>lpp: 4+4 + UD laka</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Papīri: lpp. 150 g/m G-Print vai analogs;  vākam: 250 g/m G-Print vai analogs</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līmēta muguriņa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7.2.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Brošūra </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B5 230 x 170 mm  (horizontāls)</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32 lpp + vāki</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lpp. 130 g/m G-Print vai analogs;  vākam 250 g/m G-Print vai analogs</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skavota ar kantētu muguriņu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7.3.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Brošūra</w:t>
            </w:r>
          </w:p>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Izmērs B5; 230 x 170 x mm </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48 lpp + vāki</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vākam: 250 g/m² G-Print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iekšlapām: 150 g/ m² G-Print</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vai analogs</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līmēta muguriņa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7.4.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Brošūra</w:t>
            </w:r>
          </w:p>
          <w:p w:rsidR="00EC1028" w:rsidRPr="00EC1028" w:rsidRDefault="00EC1028" w:rsidP="00EC1028">
            <w:pPr>
              <w:spacing w:after="0" w:line="240" w:lineRule="auto"/>
              <w:ind w:left="142" w:right="175"/>
              <w:rPr>
                <w:rFonts w:ascii="Times New Roman" w:eastAsia="ヒラギノ角ゴ Pro W3" w:hAnsi="Times New Roman" w:cs="Times New Roman"/>
                <w:i/>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Formāts: A4,</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32  lpp.</w:t>
            </w:r>
          </w:p>
          <w:p w:rsidR="00EC1028" w:rsidRPr="00EC1028" w:rsidRDefault="00EC1028" w:rsidP="00EC1028">
            <w:pPr>
              <w:shd w:val="clear" w:color="auto" w:fill="FFFFFF"/>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Druka: vākam 4+1 + UV laka sietspiede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iekšlapām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vākam: 250 g/m² G-Print </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iekšlapām: 150 g/ m² G-Print vai analogs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Sējums: skavots ar kantētu muguriņu</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vāks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Maketa izstrāde</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Izgatavojamā maketa formāts – Print </w:t>
            </w:r>
            <w:r w:rsidRPr="00EC1028">
              <w:rPr>
                <w:rFonts w:ascii="Times New Roman" w:eastAsia="ヒラギノ角ゴ Pro W3" w:hAnsi="Times New Roman" w:cs="Times New Roman"/>
                <w:color w:val="000000"/>
                <w:sz w:val="20"/>
                <w:szCs w:val="20"/>
                <w:shd w:val="clear" w:color="auto" w:fill="FFFFFF"/>
                <w:lang w:val="cs-CZ" w:eastAsia="lv-LV"/>
              </w:rPr>
              <w:t>PDF</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7.5.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Brošūra </w:t>
            </w:r>
          </w:p>
          <w:p w:rsidR="00EC1028" w:rsidRPr="00EC1028" w:rsidRDefault="00EC1028" w:rsidP="00EC1028">
            <w:pPr>
              <w:spacing w:after="0" w:line="240" w:lineRule="auto"/>
              <w:ind w:left="142" w:right="175"/>
              <w:rPr>
                <w:rFonts w:ascii="Times New Roman" w:eastAsia="ヒラギノ角ゴ Pro W3" w:hAnsi="Times New Roman" w:cs="Times New Roman"/>
                <w:b/>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5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A4</w:t>
            </w:r>
          </w:p>
          <w:p w:rsidR="00EC1028" w:rsidRPr="00EC1028" w:rsidRDefault="00EC1028" w:rsidP="00EC1028">
            <w:pPr>
              <w:spacing w:after="0" w:line="240" w:lineRule="auto"/>
              <w:ind w:left="142" w:right="5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Apjoms:  48  lpp + vāki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Druka: vākam 4+1 </w:t>
            </w:r>
            <w:r w:rsidRPr="00EC1028">
              <w:rPr>
                <w:rFonts w:ascii="Times New Roman" w:eastAsia="ヒラギノ角ゴ Pro W3" w:hAnsi="Times New Roman" w:cs="Times New Roman"/>
                <w:color w:val="000000"/>
                <w:sz w:val="20"/>
                <w:szCs w:val="20"/>
                <w:shd w:val="clear" w:color="auto" w:fill="FFFFFF"/>
                <w:lang w:val="cs-CZ" w:eastAsia="lv-LV"/>
              </w:rPr>
              <w:t>+ UV laka sietspiede; iekšlapām 4+4 +UD</w:t>
            </w:r>
            <w:r w:rsidRPr="00EC1028">
              <w:rPr>
                <w:rFonts w:ascii="Times New Roman" w:eastAsia="ヒラギノ角ゴ Pro W3" w:hAnsi="Times New Roman" w:cs="Times New Roman"/>
                <w:color w:val="000000"/>
                <w:sz w:val="20"/>
                <w:szCs w:val="20"/>
                <w:lang w:val="cs-CZ" w:eastAsia="lv-LV"/>
              </w:rPr>
              <w:t xml:space="preserve">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Papīrs vākam: 250 g/m² G-Print </w:t>
            </w:r>
          </w:p>
          <w:p w:rsidR="00EC1028" w:rsidRPr="00EC1028" w:rsidRDefault="00EC1028" w:rsidP="00EC1028">
            <w:pPr>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iekšlapām: 150 g/ m² G-Print vai analogs</w:t>
            </w:r>
          </w:p>
          <w:p w:rsidR="00EC1028" w:rsidRPr="00EC1028" w:rsidRDefault="00EC1028" w:rsidP="00EC1028">
            <w:pPr>
              <w:spacing w:after="0" w:line="240" w:lineRule="auto"/>
              <w:ind w:left="142" w:right="5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Sējums: skavots ar kantētu muguriņu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7.6.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Brošūra</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Pr>
                <w:rFonts w:ascii="Times New Roman" w:eastAsia="Times New Roman" w:hAnsi="Times New Roman" w:cs="Times New Roman"/>
                <w:sz w:val="20"/>
                <w:szCs w:val="20"/>
                <w:lang w:val="cs-CZ" w:eastAsia="lv-LV"/>
              </w:rPr>
            </w:pPr>
            <w:r w:rsidRPr="00EC1028">
              <w:rPr>
                <w:rFonts w:ascii="Times New Roman" w:eastAsia="Times New Roman" w:hAnsi="Times New Roman" w:cs="Times New Roman"/>
                <w:sz w:val="20"/>
                <w:szCs w:val="20"/>
                <w:lang w:val="cs-CZ" w:eastAsia="lv-LV"/>
              </w:rPr>
              <w:t>Izmērs: A5</w:t>
            </w:r>
          </w:p>
          <w:p w:rsidR="00EC1028" w:rsidRPr="00EC1028" w:rsidRDefault="00EC1028" w:rsidP="00EC1028">
            <w:pPr>
              <w:spacing w:after="0" w:line="240" w:lineRule="auto"/>
              <w:ind w:left="142"/>
              <w:rPr>
                <w:rFonts w:ascii="Times New Roman" w:eastAsia="Times New Roman" w:hAnsi="Times New Roman" w:cs="Times New Roman"/>
                <w:sz w:val="20"/>
                <w:szCs w:val="20"/>
                <w:lang w:val="cs-CZ" w:eastAsia="lv-LV"/>
              </w:rPr>
            </w:pPr>
            <w:r w:rsidRPr="00EC1028">
              <w:rPr>
                <w:rFonts w:ascii="Times New Roman" w:eastAsia="Times New Roman" w:hAnsi="Times New Roman" w:cs="Times New Roman"/>
                <w:sz w:val="20"/>
                <w:szCs w:val="20"/>
                <w:lang w:val="cs-CZ" w:eastAsia="lv-LV"/>
              </w:rPr>
              <w:t>Apjoms: 94 lpp.+ vāki</w:t>
            </w:r>
          </w:p>
          <w:p w:rsidR="00EC1028" w:rsidRPr="00EC1028" w:rsidRDefault="00EC1028" w:rsidP="00EC1028">
            <w:pPr>
              <w:spacing w:after="0" w:line="240" w:lineRule="auto"/>
              <w:ind w:left="142"/>
              <w:rPr>
                <w:rFonts w:ascii="Times New Roman" w:eastAsia="Times New Roman" w:hAnsi="Times New Roman" w:cs="Times New Roman"/>
                <w:sz w:val="20"/>
                <w:szCs w:val="20"/>
                <w:lang w:val="cs-CZ" w:eastAsia="lv-LV"/>
              </w:rPr>
            </w:pPr>
            <w:r w:rsidRPr="00EC1028">
              <w:rPr>
                <w:rFonts w:ascii="Times New Roman" w:eastAsia="Times New Roman" w:hAnsi="Times New Roman" w:cs="Times New Roman"/>
                <w:sz w:val="20"/>
                <w:szCs w:val="20"/>
                <w:lang w:val="cs-CZ" w:eastAsia="lv-LV"/>
              </w:rPr>
              <w:t xml:space="preserve">Druka: 4+4 </w:t>
            </w:r>
          </w:p>
          <w:p w:rsidR="00EC1028" w:rsidRPr="00EC1028" w:rsidRDefault="00EC1028" w:rsidP="00EC1028">
            <w:pPr>
              <w:spacing w:after="0" w:line="240" w:lineRule="auto"/>
              <w:ind w:left="142"/>
              <w:rPr>
                <w:rFonts w:ascii="Times New Roman" w:eastAsia="Times New Roman" w:hAnsi="Times New Roman" w:cs="Times New Roman"/>
                <w:sz w:val="20"/>
                <w:szCs w:val="20"/>
                <w:lang w:val="cs-CZ" w:eastAsia="lv-LV"/>
              </w:rPr>
            </w:pPr>
            <w:r w:rsidRPr="00EC1028">
              <w:rPr>
                <w:rFonts w:ascii="Times New Roman" w:eastAsia="Times New Roman" w:hAnsi="Times New Roman" w:cs="Times New Roman"/>
                <w:sz w:val="20"/>
                <w:szCs w:val="20"/>
                <w:lang w:val="cs-CZ" w:eastAsia="lv-LV"/>
              </w:rPr>
              <w:t xml:space="preserve">Papīrs: iekšlapām 130 g/m2 </w:t>
            </w:r>
            <w:r w:rsidRPr="00EC1028">
              <w:rPr>
                <w:rFonts w:ascii="Times New Roman" w:eastAsia="ヒラギノ角ゴ Pro W3" w:hAnsi="Times New Roman" w:cs="Times New Roman"/>
                <w:color w:val="000000"/>
                <w:sz w:val="20"/>
                <w:szCs w:val="20"/>
                <w:lang w:val="cs-CZ" w:eastAsia="lv-LV"/>
              </w:rPr>
              <w:t>G-Print</w:t>
            </w:r>
            <w:r w:rsidRPr="00EC1028">
              <w:rPr>
                <w:rFonts w:ascii="Times New Roman" w:eastAsia="Times New Roman" w:hAnsi="Times New Roman" w:cs="Times New Roman"/>
                <w:sz w:val="20"/>
                <w:szCs w:val="20"/>
                <w:lang w:val="cs-CZ" w:eastAsia="lv-LV"/>
              </w:rPr>
              <w:t xml:space="preserve">, </w:t>
            </w:r>
          </w:p>
          <w:p w:rsidR="00EC1028" w:rsidRPr="00EC1028" w:rsidRDefault="00EC1028" w:rsidP="00EC1028">
            <w:pPr>
              <w:spacing w:after="0" w:line="240" w:lineRule="auto"/>
              <w:ind w:left="142"/>
              <w:rPr>
                <w:rFonts w:ascii="Times New Roman" w:eastAsia="Times New Roman" w:hAnsi="Times New Roman" w:cs="Times New Roman"/>
                <w:sz w:val="20"/>
                <w:szCs w:val="20"/>
                <w:lang w:val="cs-CZ" w:eastAsia="lv-LV"/>
              </w:rPr>
            </w:pPr>
            <w:r w:rsidRPr="00EC1028">
              <w:rPr>
                <w:rFonts w:ascii="Times New Roman" w:eastAsia="Times New Roman" w:hAnsi="Times New Roman" w:cs="Times New Roman"/>
                <w:sz w:val="20"/>
                <w:szCs w:val="20"/>
                <w:lang w:val="cs-CZ" w:eastAsia="lv-LV"/>
              </w:rPr>
              <w:t>Vākam 300 g/m2 Arctic Volume White</w:t>
            </w:r>
          </w:p>
          <w:p w:rsidR="00EC1028" w:rsidRPr="00EC1028" w:rsidRDefault="00EC1028" w:rsidP="00EC1028">
            <w:pPr>
              <w:spacing w:after="0" w:line="240" w:lineRule="auto"/>
              <w:ind w:left="142"/>
              <w:rPr>
                <w:rFonts w:ascii="Times New Roman" w:eastAsia="Times New Roman" w:hAnsi="Times New Roman" w:cs="Times New Roman"/>
                <w:color w:val="FF0000"/>
                <w:sz w:val="20"/>
                <w:szCs w:val="20"/>
                <w:lang w:val="cs-CZ" w:eastAsia="lv-LV"/>
              </w:rPr>
            </w:pPr>
            <w:r w:rsidRPr="00EC1028">
              <w:rPr>
                <w:rFonts w:ascii="Times New Roman" w:eastAsia="Times New Roman" w:hAnsi="Times New Roman" w:cs="Times New Roman"/>
                <w:sz w:val="20"/>
                <w:szCs w:val="20"/>
                <w:lang w:val="cs-CZ" w:eastAsia="lv-LV"/>
              </w:rPr>
              <w:t>Vākam matētais lamināts</w:t>
            </w:r>
          </w:p>
          <w:p w:rsidR="00EC1028" w:rsidRPr="00EC1028" w:rsidRDefault="00EC1028" w:rsidP="00EC1028">
            <w:pPr>
              <w:spacing w:after="0" w:line="240" w:lineRule="auto"/>
              <w:ind w:left="142"/>
              <w:rPr>
                <w:rFonts w:ascii="Times New Roman" w:eastAsia="Times New Roman" w:hAnsi="Times New Roman" w:cs="Times New Roman"/>
                <w:sz w:val="20"/>
                <w:szCs w:val="20"/>
                <w:lang w:val="cs-CZ" w:eastAsia="lv-LV"/>
              </w:rPr>
            </w:pPr>
            <w:r w:rsidRPr="00EC1028">
              <w:rPr>
                <w:rFonts w:ascii="Times New Roman" w:eastAsia="Times New Roman" w:hAnsi="Times New Roman" w:cs="Times New Roman"/>
                <w:sz w:val="20"/>
                <w:szCs w:val="20"/>
                <w:lang w:val="cs-CZ" w:eastAsia="lv-LV"/>
              </w:rPr>
              <w:t xml:space="preserve">Apstrāde – </w:t>
            </w:r>
            <w:r w:rsidRPr="00EC1028">
              <w:rPr>
                <w:rFonts w:ascii="Times New Roman" w:eastAsia="Times New Roman" w:hAnsi="Times New Roman" w:cs="Times New Roman"/>
                <w:sz w:val="20"/>
                <w:szCs w:val="20"/>
                <w:shd w:val="clear" w:color="auto" w:fill="FFFFFF"/>
                <w:lang w:val="cs-CZ" w:eastAsia="lv-LV"/>
              </w:rPr>
              <w:t>līmēta muguriņa</w:t>
            </w:r>
            <w:r w:rsidRPr="00EC1028">
              <w:rPr>
                <w:rFonts w:ascii="Times New Roman" w:eastAsia="Times New Roman" w:hAnsi="Times New Roman" w:cs="Times New Roman"/>
                <w:sz w:val="20"/>
                <w:szCs w:val="20"/>
                <w:lang w:val="cs-CZ" w:eastAsia="lv-LV"/>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7.7.</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Brošūra </w:t>
            </w:r>
          </w:p>
          <w:p w:rsidR="00EC1028" w:rsidRPr="00EC1028" w:rsidRDefault="00EC1028" w:rsidP="00EC1028">
            <w:pPr>
              <w:spacing w:after="0" w:line="240" w:lineRule="auto"/>
              <w:ind w:left="142" w:right="175"/>
              <w:jc w:val="right"/>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Izmērs:  110 x 240mm</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Apjoms: 60 lpp. + vāki</w:t>
            </w:r>
          </w:p>
          <w:p w:rsidR="00EC1028" w:rsidRPr="00EC1028" w:rsidRDefault="00EC1028" w:rsidP="00EC1028">
            <w:pPr>
              <w:shd w:val="clear" w:color="auto" w:fill="FFFFFF"/>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Druka </w:t>
            </w:r>
            <w:r w:rsidRPr="00EC1028">
              <w:rPr>
                <w:rFonts w:ascii="Times New Roman" w:eastAsia="ヒラギノ角ゴ Pro W3" w:hAnsi="Times New Roman" w:cs="Times New Roman"/>
                <w:color w:val="000000"/>
                <w:sz w:val="20"/>
                <w:szCs w:val="20"/>
                <w:shd w:val="clear" w:color="auto" w:fill="FFFFFF"/>
                <w:lang w:val="cs-CZ" w:eastAsia="lv-LV"/>
              </w:rPr>
              <w:t>vākiem:</w:t>
            </w:r>
            <w:r w:rsidRPr="00EC1028">
              <w:rPr>
                <w:rFonts w:ascii="Times New Roman" w:eastAsia="ヒラギノ角ゴ Pro W3" w:hAnsi="Times New Roman" w:cs="Times New Roman"/>
                <w:color w:val="000000"/>
                <w:sz w:val="20"/>
                <w:szCs w:val="20"/>
                <w:lang w:val="cs-CZ" w:eastAsia="lv-LV"/>
              </w:rPr>
              <w:t xml:space="preserve"> 4+4 + UV laka sietspiede; </w:t>
            </w:r>
          </w:p>
          <w:p w:rsidR="00EC1028" w:rsidRPr="00EC1028" w:rsidRDefault="00EC1028" w:rsidP="00EC1028">
            <w:pPr>
              <w:shd w:val="clear" w:color="auto" w:fill="FFFFFF"/>
              <w:spacing w:after="0" w:line="240" w:lineRule="auto"/>
              <w:ind w:left="142" w:right="14"/>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Druka </w:t>
            </w:r>
            <w:r w:rsidRPr="00EC1028">
              <w:rPr>
                <w:rFonts w:ascii="Times New Roman" w:eastAsia="ヒラギノ角ゴ Pro W3" w:hAnsi="Times New Roman" w:cs="Times New Roman"/>
                <w:color w:val="000000"/>
                <w:sz w:val="20"/>
                <w:szCs w:val="20"/>
                <w:shd w:val="clear" w:color="auto" w:fill="FFFFFF"/>
                <w:lang w:val="cs-CZ" w:eastAsia="lv-LV"/>
              </w:rPr>
              <w:t>lpp: 4+4 + UD laka</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Papīri: lpp. 150 g/m G-Print vai analogs: vākam 250 g/m G-Print</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skavota ar kantētu muguriņu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10000</w:t>
            </w: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FA7D26" w:rsidTr="00EC1028">
        <w:trPr>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936020"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936020">
              <w:rPr>
                <w:rFonts w:ascii="Times New Roman" w:eastAsia="ヒラギノ角ゴ Pro W3" w:hAnsi="Times New Roman" w:cs="Times New Roman"/>
                <w:color w:val="000000"/>
                <w:sz w:val="20"/>
                <w:szCs w:val="20"/>
                <w:lang w:val="cs-CZ" w:eastAsia="lv-LV"/>
              </w:rPr>
              <w:t>7.8.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FA7D26"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FA7D26">
              <w:rPr>
                <w:rFonts w:ascii="Times New Roman" w:eastAsia="ヒラギノ角ゴ Pro W3" w:hAnsi="Times New Roman" w:cs="Times New Roman"/>
                <w:color w:val="000000"/>
                <w:sz w:val="20"/>
                <w:szCs w:val="20"/>
                <w:lang w:val="cs-CZ" w:eastAsia="lv-LV"/>
              </w:rPr>
              <w:t>Brošūra</w:t>
            </w:r>
          </w:p>
          <w:p w:rsidR="00EC1028" w:rsidRPr="00FA7D26" w:rsidRDefault="00EC1028" w:rsidP="00EC1028">
            <w:pPr>
              <w:spacing w:after="0" w:line="240" w:lineRule="auto"/>
              <w:ind w:left="142"/>
              <w:rPr>
                <w:rFonts w:ascii="Times New Roman" w:eastAsia="ヒラギノ角ゴ Pro W3" w:hAnsi="Times New Roman" w:cs="Times New Roman"/>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FA7D26"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FA7D26">
              <w:rPr>
                <w:rFonts w:ascii="Times New Roman" w:eastAsia="ヒラギノ角ゴ Pro W3" w:hAnsi="Times New Roman" w:cs="Times New Roman"/>
                <w:color w:val="000000"/>
                <w:sz w:val="20"/>
                <w:szCs w:val="20"/>
                <w:lang w:val="cs-CZ" w:eastAsia="lv-LV"/>
              </w:rPr>
              <w:t>Izmērs: 230 x 170 mm (horizontāls)</w:t>
            </w:r>
          </w:p>
          <w:p w:rsidR="00EC1028" w:rsidRPr="00FA7D26"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FA7D26">
              <w:rPr>
                <w:rFonts w:ascii="Times New Roman" w:eastAsia="ヒラギノ角ゴ Pro W3" w:hAnsi="Times New Roman" w:cs="Times New Roman"/>
                <w:color w:val="000000"/>
                <w:sz w:val="20"/>
                <w:szCs w:val="20"/>
                <w:lang w:val="cs-CZ" w:eastAsia="lv-LV"/>
              </w:rPr>
              <w:t>Apjoms: 48  lpp + vāki</w:t>
            </w:r>
          </w:p>
          <w:p w:rsidR="00EC1028" w:rsidRPr="00FA7D26"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FA7D26">
              <w:rPr>
                <w:rFonts w:ascii="Times New Roman" w:eastAsia="ヒラギノ角ゴ Pro W3" w:hAnsi="Times New Roman" w:cs="Times New Roman"/>
                <w:color w:val="000000"/>
                <w:sz w:val="20"/>
                <w:szCs w:val="20"/>
                <w:lang w:val="cs-CZ" w:eastAsia="lv-LV"/>
              </w:rPr>
              <w:t>Druka vākiem:  4+4 + UD laka</w:t>
            </w:r>
          </w:p>
          <w:p w:rsidR="00EC1028" w:rsidRPr="00FA7D26"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FA7D26">
              <w:rPr>
                <w:rFonts w:ascii="Times New Roman" w:eastAsia="ヒラギノ角ゴ Pro W3" w:hAnsi="Times New Roman" w:cs="Times New Roman"/>
                <w:color w:val="000000"/>
                <w:sz w:val="20"/>
                <w:szCs w:val="20"/>
                <w:lang w:val="cs-CZ" w:eastAsia="lv-LV"/>
              </w:rPr>
              <w:t>Papīrs: lpp. 150 g/m G-Print vai analogs; vākam 250 g/m G-Print vai analogs</w:t>
            </w:r>
          </w:p>
          <w:p w:rsidR="00EC1028" w:rsidRPr="00FA7D26"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FA7D26">
              <w:rPr>
                <w:rFonts w:ascii="Times New Roman" w:eastAsia="ヒラギノ角ゴ Pro W3" w:hAnsi="Times New Roman" w:cs="Times New Roman"/>
                <w:color w:val="000000"/>
                <w:sz w:val="20"/>
                <w:szCs w:val="20"/>
                <w:lang w:val="cs-CZ" w:eastAsia="lv-LV"/>
              </w:rPr>
              <w:t xml:space="preserve">Apstrāde: skavota ar kantētu muguriņu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FA7D26" w:rsidRDefault="00EC1028" w:rsidP="00EC1028">
            <w:pPr>
              <w:spacing w:after="0" w:line="240" w:lineRule="auto"/>
              <w:ind w:right="232"/>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1028" w:rsidRPr="00FA7D26"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FA7D26">
              <w:rPr>
                <w:rFonts w:ascii="Times New Roman" w:eastAsia="ヒラギノ角ゴ Pro W3" w:hAnsi="Times New Roman" w:cs="Times New Roman"/>
                <w:color w:val="000000"/>
                <w:sz w:val="20"/>
                <w:szCs w:val="20"/>
                <w:lang w:val="cs-CZ" w:eastAsia="lv-LV"/>
              </w:rPr>
              <w:t>3000</w:t>
            </w:r>
          </w:p>
          <w:p w:rsidR="00EC1028" w:rsidRPr="00FA7D26" w:rsidRDefault="00EC1028" w:rsidP="00EC1028">
            <w:pPr>
              <w:spacing w:after="0" w:line="240" w:lineRule="auto"/>
              <w:ind w:right="85"/>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C1028" w:rsidRPr="00FA7D26"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p w:rsidR="00EC1028" w:rsidRPr="00FA7D26"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p w:rsidR="00EC1028" w:rsidRPr="00FA7D26"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p w:rsidR="00EC1028" w:rsidRPr="00FA7D26"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c>
          <w:tcPr>
            <w:tcW w:w="1278" w:type="dxa"/>
            <w:vAlign w:val="center"/>
          </w:tcPr>
          <w:p w:rsidR="00EC1028" w:rsidRPr="00FA7D26" w:rsidRDefault="00EC1028" w:rsidP="00EC1028">
            <w:pPr>
              <w:spacing w:after="0" w:line="240" w:lineRule="auto"/>
              <w:jc w:val="right"/>
              <w:rPr>
                <w:rFonts w:ascii="Times New Roman" w:eastAsia="ヒラギノ角ゴ Pro W3" w:hAnsi="Times New Roman" w:cs="Times New Roman"/>
                <w:color w:val="000000"/>
                <w:sz w:val="24"/>
                <w:szCs w:val="24"/>
                <w:lang w:val="cs-CZ" w:eastAsia="lv-LV"/>
              </w:rPr>
            </w:pPr>
          </w:p>
          <w:p w:rsidR="00EC1028" w:rsidRPr="00FA7D26" w:rsidRDefault="00EC1028" w:rsidP="00EC1028">
            <w:pPr>
              <w:spacing w:after="0" w:line="240" w:lineRule="auto"/>
              <w:jc w:val="right"/>
              <w:rPr>
                <w:rFonts w:ascii="Times New Roman" w:eastAsia="ヒラギノ角ゴ Pro W3" w:hAnsi="Times New Roman" w:cs="Times New Roman"/>
                <w:color w:val="000000"/>
                <w:sz w:val="24"/>
                <w:szCs w:val="24"/>
                <w:lang w:val="cs-CZ" w:eastAsia="lv-LV"/>
              </w:rPr>
            </w:pPr>
          </w:p>
        </w:tc>
      </w:tr>
      <w:tr w:rsidR="00EC1028" w:rsidRPr="00EC1028" w:rsidTr="00EC1028">
        <w:trPr>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8.</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rPr>
                <w:rFonts w:ascii="Times New Roman" w:eastAsia="ヒラギノ角ゴ Pro W3" w:hAnsi="Times New Roman" w:cs="Times New Roman"/>
                <w:b/>
                <w:sz w:val="20"/>
                <w:szCs w:val="20"/>
                <w:lang w:val="cs-CZ" w:eastAsia="lv-LV"/>
              </w:rPr>
            </w:pPr>
            <w:r w:rsidRPr="00EC1028">
              <w:rPr>
                <w:rFonts w:ascii="Times New Roman" w:eastAsia="ヒラギノ角ゴ Pro W3" w:hAnsi="Times New Roman" w:cs="Times New Roman"/>
                <w:b/>
                <w:sz w:val="20"/>
                <w:szCs w:val="20"/>
                <w:lang w:val="cs-CZ" w:eastAsia="lv-LV"/>
              </w:rPr>
              <w:t xml:space="preserve"> Grāmatas</w:t>
            </w:r>
          </w:p>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c>
          <w:tcPr>
            <w:tcW w:w="1278" w:type="dxa"/>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4"/>
                <w:szCs w:val="24"/>
                <w:lang w:val="cs-CZ" w:eastAsia="lv-LV"/>
              </w:rPr>
            </w:pPr>
          </w:p>
        </w:tc>
      </w:tr>
      <w:tr w:rsidR="00EC1028" w:rsidRPr="00FA7D26"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936020" w:rsidRDefault="00EC1028" w:rsidP="00EC1028">
            <w:pPr>
              <w:spacing w:after="0" w:line="240" w:lineRule="auto"/>
              <w:jc w:val="center"/>
              <w:rPr>
                <w:rFonts w:ascii="Times New Roman" w:eastAsia="ヒラギノ角ゴ Pro W3" w:hAnsi="Times New Roman" w:cs="Times New Roman"/>
                <w:sz w:val="20"/>
                <w:szCs w:val="20"/>
                <w:lang w:val="cs-CZ" w:eastAsia="lv-LV"/>
              </w:rPr>
            </w:pPr>
            <w:r w:rsidRPr="00936020">
              <w:rPr>
                <w:rFonts w:ascii="Times New Roman" w:eastAsia="ヒラギノ角ゴ Pro W3" w:hAnsi="Times New Roman" w:cs="Times New Roman"/>
                <w:sz w:val="20"/>
                <w:szCs w:val="20"/>
                <w:lang w:val="cs-CZ" w:eastAsia="lv-LV"/>
              </w:rPr>
              <w:lastRenderedPageBreak/>
              <w:t>8.1.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C1028" w:rsidRPr="00936020" w:rsidRDefault="00EC1028" w:rsidP="00EC1028">
            <w:pPr>
              <w:spacing w:after="0" w:line="240" w:lineRule="auto"/>
              <w:ind w:left="142" w:right="175"/>
              <w:rPr>
                <w:rFonts w:ascii="Times New Roman" w:eastAsia="ヒラギノ角ゴ Pro W3" w:hAnsi="Times New Roman" w:cs="Times New Roman"/>
                <w:sz w:val="20"/>
                <w:szCs w:val="20"/>
                <w:lang w:val="cs-CZ" w:eastAsia="lv-LV"/>
              </w:rPr>
            </w:pPr>
          </w:p>
          <w:p w:rsidR="00EC1028" w:rsidRPr="00936020" w:rsidRDefault="00EC1028" w:rsidP="00EC1028">
            <w:pPr>
              <w:spacing w:after="0" w:line="240" w:lineRule="auto"/>
              <w:ind w:left="142" w:right="175"/>
              <w:rPr>
                <w:rFonts w:ascii="Times New Roman" w:eastAsia="ヒラギノ角ゴ Pro W3" w:hAnsi="Times New Roman" w:cs="Times New Roman"/>
                <w:sz w:val="20"/>
                <w:szCs w:val="20"/>
                <w:lang w:val="cs-CZ" w:eastAsia="lv-LV"/>
              </w:rPr>
            </w:pPr>
            <w:r w:rsidRPr="00936020">
              <w:rPr>
                <w:rFonts w:ascii="Times New Roman" w:eastAsia="ヒラギノ角ゴ Pro W3" w:hAnsi="Times New Roman" w:cs="Times New Roman"/>
                <w:sz w:val="20"/>
                <w:szCs w:val="20"/>
                <w:lang w:val="cs-CZ" w:eastAsia="lv-LV"/>
              </w:rPr>
              <w:t>Grāmata</w:t>
            </w:r>
          </w:p>
          <w:p w:rsidR="00EC1028" w:rsidRPr="00936020" w:rsidRDefault="00EC1028" w:rsidP="00EC1028">
            <w:pPr>
              <w:spacing w:after="0" w:line="240" w:lineRule="auto"/>
              <w:ind w:left="142" w:right="175"/>
              <w:rPr>
                <w:rFonts w:ascii="Times New Roman" w:eastAsia="ヒラギノ角ゴ Pro W3" w:hAnsi="Times New Roman" w:cs="Times New Roman"/>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C1028" w:rsidRPr="00FA7D26" w:rsidRDefault="00EC1028" w:rsidP="00EC1028">
            <w:pPr>
              <w:spacing w:after="0" w:line="240" w:lineRule="auto"/>
              <w:ind w:left="142" w:right="232"/>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Izmērs: 210 mm x 295 mm</w:t>
            </w:r>
          </w:p>
          <w:p w:rsidR="00EC1028" w:rsidRPr="00FA7D26" w:rsidRDefault="00EC1028" w:rsidP="00EC1028">
            <w:pPr>
              <w:spacing w:after="0" w:line="240" w:lineRule="auto"/>
              <w:ind w:left="142" w:right="232"/>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Apjoms: 150  lpp + vāks</w:t>
            </w:r>
          </w:p>
          <w:p w:rsidR="00EC1028" w:rsidRPr="00FA7D26" w:rsidRDefault="00EC1028" w:rsidP="00EC1028">
            <w:pPr>
              <w:shd w:val="clear" w:color="auto" w:fill="FFFFFF"/>
              <w:spacing w:after="0" w:line="240" w:lineRule="auto"/>
              <w:ind w:left="142" w:right="14"/>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 xml:space="preserve">Druka </w:t>
            </w:r>
            <w:r w:rsidRPr="00FA7D26">
              <w:rPr>
                <w:rFonts w:ascii="Times New Roman" w:eastAsia="ヒラギノ角ゴ Pro W3" w:hAnsi="Times New Roman" w:cs="Times New Roman"/>
                <w:sz w:val="20"/>
                <w:szCs w:val="20"/>
                <w:shd w:val="clear" w:color="auto" w:fill="FFFFFF"/>
                <w:lang w:val="cs-CZ" w:eastAsia="lv-LV"/>
              </w:rPr>
              <w:t xml:space="preserve">vākiem 4+4 </w:t>
            </w:r>
            <w:r w:rsidRPr="00FA7D26">
              <w:rPr>
                <w:rFonts w:ascii="Times New Roman" w:eastAsia="ヒラギノ角ゴ Pro W3" w:hAnsi="Times New Roman" w:cs="Times New Roman"/>
                <w:color w:val="000000"/>
                <w:sz w:val="20"/>
                <w:szCs w:val="20"/>
                <w:lang w:val="cs-CZ" w:eastAsia="lv-LV"/>
              </w:rPr>
              <w:t>+ UV laka sietspiede</w:t>
            </w:r>
          </w:p>
          <w:p w:rsidR="00EC1028" w:rsidRPr="00FA7D26" w:rsidRDefault="00EC1028" w:rsidP="00EC1028">
            <w:pPr>
              <w:shd w:val="clear" w:color="auto" w:fill="FFFFFF"/>
              <w:spacing w:after="0" w:line="240" w:lineRule="auto"/>
              <w:ind w:left="142" w:right="14"/>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 xml:space="preserve">Druka </w:t>
            </w:r>
            <w:r w:rsidRPr="00FA7D26">
              <w:rPr>
                <w:rFonts w:ascii="Times New Roman" w:eastAsia="ヒラギノ角ゴ Pro W3" w:hAnsi="Times New Roman" w:cs="Times New Roman"/>
                <w:sz w:val="20"/>
                <w:szCs w:val="20"/>
                <w:shd w:val="clear" w:color="auto" w:fill="FFFFFF"/>
                <w:lang w:val="cs-CZ" w:eastAsia="lv-LV"/>
              </w:rPr>
              <w:t>lpp: 4+4 + UD laka</w:t>
            </w:r>
          </w:p>
          <w:p w:rsidR="00EC1028" w:rsidRPr="00FA7D26" w:rsidRDefault="00EC1028" w:rsidP="00EC1028">
            <w:pPr>
              <w:spacing w:after="0" w:line="240" w:lineRule="auto"/>
              <w:ind w:left="142" w:right="232"/>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Papīrs: lpp 130 g/m2 G-Print vai analogs</w:t>
            </w:r>
          </w:p>
          <w:p w:rsidR="00EC1028" w:rsidRPr="00FA7D26" w:rsidRDefault="00EC1028" w:rsidP="00EC1028">
            <w:pPr>
              <w:spacing w:after="0" w:line="240" w:lineRule="auto"/>
              <w:ind w:left="142" w:right="232"/>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 xml:space="preserve">Vākam: 330 g/m2 Carta Elega vai analogs; </w:t>
            </w:r>
          </w:p>
          <w:p w:rsidR="00EC1028" w:rsidRPr="00FA7D26" w:rsidRDefault="00EC1028" w:rsidP="00EC1028">
            <w:pPr>
              <w:spacing w:after="0" w:line="240" w:lineRule="auto"/>
              <w:ind w:left="142" w:right="232"/>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 xml:space="preserve">Vākam Soft touch lamināts </w:t>
            </w:r>
          </w:p>
          <w:p w:rsidR="00EC1028" w:rsidRPr="00FA7D26" w:rsidRDefault="00EC1028" w:rsidP="00EC1028">
            <w:pPr>
              <w:spacing w:after="0" w:line="240" w:lineRule="auto"/>
              <w:ind w:left="142" w:right="232"/>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Apstrāde: vāki ar atlokiem 120 mm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FA7D26" w:rsidRDefault="00EC1028" w:rsidP="00EC1028">
            <w:pPr>
              <w:spacing w:after="0" w:line="240" w:lineRule="auto"/>
              <w:ind w:right="85"/>
              <w:rPr>
                <w:rFonts w:ascii="Times New Roman" w:eastAsia="ヒラギノ角ゴ Pro W3" w:hAnsi="Times New Roman" w:cs="Times New Roman"/>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FA7D26" w:rsidRDefault="00EC1028" w:rsidP="00EC1028">
            <w:pPr>
              <w:spacing w:after="0" w:line="240" w:lineRule="auto"/>
              <w:jc w:val="center"/>
              <w:rPr>
                <w:rFonts w:ascii="Times New Roman" w:eastAsia="ヒラギノ角ゴ Pro W3" w:hAnsi="Times New Roman" w:cs="Times New Roman"/>
                <w:sz w:val="20"/>
                <w:szCs w:val="20"/>
                <w:lang w:val="cs-CZ" w:eastAsia="lv-LV"/>
              </w:rPr>
            </w:pPr>
          </w:p>
          <w:p w:rsidR="00EC1028" w:rsidRPr="00FA7D26" w:rsidRDefault="00EC1028" w:rsidP="00EC1028">
            <w:pPr>
              <w:spacing w:after="0" w:line="240" w:lineRule="auto"/>
              <w:jc w:val="center"/>
              <w:rPr>
                <w:rFonts w:ascii="Times New Roman" w:eastAsia="ヒラギノ角ゴ Pro W3" w:hAnsi="Times New Roman" w:cs="Times New Roman"/>
                <w:sz w:val="20"/>
                <w:szCs w:val="20"/>
                <w:lang w:val="cs-CZ" w:eastAsia="lv-LV"/>
              </w:rPr>
            </w:pPr>
          </w:p>
          <w:p w:rsidR="00EC1028" w:rsidRPr="00FA7D26" w:rsidRDefault="00EC1028" w:rsidP="00EC1028">
            <w:pPr>
              <w:spacing w:after="0" w:line="240" w:lineRule="auto"/>
              <w:jc w:val="center"/>
              <w:rPr>
                <w:rFonts w:ascii="Times New Roman" w:eastAsia="ヒラギノ角ゴ Pro W3" w:hAnsi="Times New Roman" w:cs="Times New Roman"/>
                <w:sz w:val="20"/>
                <w:szCs w:val="20"/>
                <w:lang w:val="cs-CZ" w:eastAsia="lv-LV"/>
              </w:rPr>
            </w:pPr>
          </w:p>
          <w:p w:rsidR="00EC1028" w:rsidRPr="00FA7D26" w:rsidRDefault="00EC1028" w:rsidP="00EC1028">
            <w:pPr>
              <w:spacing w:after="0" w:line="240" w:lineRule="auto"/>
              <w:jc w:val="center"/>
              <w:rPr>
                <w:rFonts w:ascii="Times New Roman" w:eastAsia="ヒラギノ角ゴ Pro W3" w:hAnsi="Times New Roman" w:cs="Times New Roman"/>
                <w:sz w:val="20"/>
                <w:szCs w:val="20"/>
                <w:lang w:val="cs-CZ" w:eastAsia="lv-LV"/>
              </w:rPr>
            </w:pPr>
          </w:p>
          <w:p w:rsidR="00EC1028" w:rsidRPr="00FA7D26" w:rsidRDefault="00EC1028" w:rsidP="00EC1028">
            <w:pPr>
              <w:spacing w:after="0" w:line="240" w:lineRule="auto"/>
              <w:jc w:val="center"/>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FA7D26" w:rsidRDefault="00EC1028" w:rsidP="00EC1028">
            <w:pPr>
              <w:spacing w:after="0" w:line="240" w:lineRule="auto"/>
              <w:jc w:val="right"/>
              <w:rPr>
                <w:rFonts w:ascii="Times New Roman" w:eastAsia="ヒラギノ角ゴ Pro W3" w:hAnsi="Times New Roman" w:cs="Times New Roman"/>
                <w:color w:val="00B050"/>
                <w:sz w:val="20"/>
                <w:szCs w:val="20"/>
                <w:lang w:val="cs-CZ" w:eastAsia="lv-LV"/>
              </w:rPr>
            </w:pPr>
          </w:p>
        </w:tc>
      </w:tr>
      <w:tr w:rsidR="00EC1028" w:rsidRPr="00FA7D26"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936020" w:rsidRDefault="00EC1028" w:rsidP="00EC1028">
            <w:pPr>
              <w:spacing w:after="0" w:line="240" w:lineRule="auto"/>
              <w:jc w:val="center"/>
              <w:rPr>
                <w:rFonts w:ascii="Times New Roman" w:eastAsia="ヒラギノ角ゴ Pro W3" w:hAnsi="Times New Roman" w:cs="Times New Roman"/>
                <w:sz w:val="20"/>
                <w:szCs w:val="20"/>
                <w:lang w:val="cs-CZ" w:eastAsia="lv-LV"/>
              </w:rPr>
            </w:pPr>
            <w:r w:rsidRPr="00936020">
              <w:rPr>
                <w:rFonts w:ascii="Times New Roman" w:eastAsia="ヒラギノ角ゴ Pro W3" w:hAnsi="Times New Roman" w:cs="Times New Roman"/>
                <w:sz w:val="20"/>
                <w:szCs w:val="20"/>
                <w:lang w:val="cs-CZ" w:eastAsia="lv-LV"/>
              </w:rPr>
              <w:t>8.2.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936020" w:rsidRDefault="00EC1028" w:rsidP="00EC1028">
            <w:pPr>
              <w:spacing w:after="0" w:line="240" w:lineRule="auto"/>
              <w:ind w:left="142" w:right="175"/>
              <w:rPr>
                <w:rFonts w:ascii="Times New Roman" w:eastAsia="ヒラギノ角ゴ Pro W3" w:hAnsi="Times New Roman" w:cs="Times New Roman"/>
                <w:sz w:val="20"/>
                <w:szCs w:val="20"/>
                <w:lang w:val="cs-CZ" w:eastAsia="lv-LV"/>
              </w:rPr>
            </w:pPr>
          </w:p>
          <w:p w:rsidR="00EC1028" w:rsidRPr="00936020" w:rsidRDefault="00EC1028" w:rsidP="00EC1028">
            <w:pPr>
              <w:spacing w:after="0" w:line="240" w:lineRule="auto"/>
              <w:ind w:left="142" w:right="175"/>
              <w:rPr>
                <w:rFonts w:ascii="Times New Roman" w:eastAsia="ヒラギノ角ゴ Pro W3" w:hAnsi="Times New Roman" w:cs="Times New Roman"/>
                <w:sz w:val="20"/>
                <w:szCs w:val="20"/>
                <w:lang w:val="cs-CZ" w:eastAsia="lv-LV"/>
              </w:rPr>
            </w:pPr>
          </w:p>
          <w:p w:rsidR="00EC1028" w:rsidRPr="00936020" w:rsidRDefault="00EC1028" w:rsidP="00EC1028">
            <w:pPr>
              <w:spacing w:after="0" w:line="240" w:lineRule="auto"/>
              <w:ind w:left="142" w:right="175"/>
              <w:rPr>
                <w:rFonts w:ascii="Times New Roman" w:eastAsia="ヒラギノ角ゴ Pro W3" w:hAnsi="Times New Roman" w:cs="Times New Roman"/>
                <w:sz w:val="20"/>
                <w:szCs w:val="20"/>
                <w:lang w:val="cs-CZ" w:eastAsia="lv-LV"/>
              </w:rPr>
            </w:pPr>
            <w:r w:rsidRPr="00936020">
              <w:rPr>
                <w:rFonts w:ascii="Times New Roman" w:eastAsia="ヒラギノ角ゴ Pro W3" w:hAnsi="Times New Roman" w:cs="Times New Roman"/>
                <w:sz w:val="20"/>
                <w:szCs w:val="20"/>
                <w:lang w:val="cs-CZ" w:eastAsia="lv-LV"/>
              </w:rPr>
              <w:t>Grāmata</w:t>
            </w:r>
          </w:p>
          <w:p w:rsidR="00EC1028" w:rsidRPr="00936020" w:rsidRDefault="00EC1028" w:rsidP="00EC1028">
            <w:pPr>
              <w:spacing w:after="0" w:line="240" w:lineRule="auto"/>
              <w:ind w:left="142" w:right="175"/>
              <w:rPr>
                <w:rFonts w:ascii="Times New Roman" w:eastAsia="ヒラギノ角ゴ Pro W3" w:hAnsi="Times New Roman" w:cs="Times New Roman"/>
                <w:sz w:val="20"/>
                <w:szCs w:val="20"/>
                <w:lang w:val="cs-CZ" w:eastAsia="lv-LV"/>
              </w:rPr>
            </w:pPr>
          </w:p>
          <w:p w:rsidR="00EC1028" w:rsidRPr="00936020" w:rsidRDefault="00EC1028" w:rsidP="00EC1028">
            <w:pPr>
              <w:spacing w:after="0" w:line="240" w:lineRule="auto"/>
              <w:ind w:left="142" w:right="175"/>
              <w:rPr>
                <w:rFonts w:ascii="Times New Roman" w:eastAsia="ヒラギノ角ゴ Pro W3" w:hAnsi="Times New Roman" w:cs="Times New Roman"/>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FA7D26" w:rsidRDefault="00EC1028" w:rsidP="00EC1028">
            <w:pPr>
              <w:spacing w:after="0" w:line="240" w:lineRule="auto"/>
              <w:ind w:left="142" w:right="232"/>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Izmērs: 150 mm x 215 mm</w:t>
            </w:r>
          </w:p>
          <w:p w:rsidR="00EC1028" w:rsidRPr="00FA7D26" w:rsidRDefault="00EC1028" w:rsidP="00EC1028">
            <w:pPr>
              <w:spacing w:after="0" w:line="240" w:lineRule="auto"/>
              <w:ind w:left="142" w:right="232"/>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Apjoms: 180 lpp +vāks</w:t>
            </w:r>
          </w:p>
          <w:p w:rsidR="00EC1028" w:rsidRPr="00FA7D26" w:rsidRDefault="00EC1028" w:rsidP="00EC1028">
            <w:pPr>
              <w:spacing w:after="0" w:line="240" w:lineRule="auto"/>
              <w:ind w:left="142" w:right="232"/>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 xml:space="preserve">Druka vākiem: 4+4 + UV laka sietspiede;  </w:t>
            </w:r>
          </w:p>
          <w:p w:rsidR="00EC1028" w:rsidRPr="00FA7D26" w:rsidRDefault="00EC1028" w:rsidP="00EC1028">
            <w:pPr>
              <w:spacing w:after="0" w:line="240" w:lineRule="auto"/>
              <w:ind w:left="142" w:right="232"/>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Druka lpp: 4+4 + UD laka</w:t>
            </w:r>
          </w:p>
          <w:p w:rsidR="00EC1028" w:rsidRPr="00FA7D26" w:rsidRDefault="00EC1028" w:rsidP="00EC1028">
            <w:pPr>
              <w:spacing w:after="0" w:line="240" w:lineRule="auto"/>
              <w:ind w:left="142" w:right="232"/>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Papīrs: lpp 130 g/m2 G-Print vai analogs</w:t>
            </w:r>
          </w:p>
          <w:p w:rsidR="00EC1028" w:rsidRPr="00FA7D26" w:rsidRDefault="00EC1028" w:rsidP="00EC1028">
            <w:pPr>
              <w:spacing w:after="0" w:line="240" w:lineRule="auto"/>
              <w:ind w:left="142" w:right="232"/>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Vākam: 150 g/m2 Maxi Satin vai analogs; Soft touch lamināts</w:t>
            </w:r>
          </w:p>
          <w:p w:rsidR="00EC1028" w:rsidRPr="00FA7D26" w:rsidRDefault="00EC1028" w:rsidP="00EC1028">
            <w:pPr>
              <w:spacing w:after="0" w:line="240" w:lineRule="auto"/>
              <w:ind w:left="142" w:right="232"/>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Apstrāde: cietais sējums, 2mm grāmatu kartons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FA7D26" w:rsidRDefault="00EC1028" w:rsidP="00EC1028">
            <w:pPr>
              <w:spacing w:after="0" w:line="240" w:lineRule="auto"/>
              <w:ind w:right="85"/>
              <w:rPr>
                <w:rFonts w:ascii="Times New Roman" w:eastAsia="ヒラギノ角ゴ Pro W3" w:hAnsi="Times New Roman" w:cs="Times New Roman"/>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FA7D26" w:rsidRDefault="00EC1028" w:rsidP="00EC1028">
            <w:pPr>
              <w:spacing w:after="0" w:line="240" w:lineRule="auto"/>
              <w:jc w:val="center"/>
              <w:rPr>
                <w:rFonts w:ascii="Times New Roman" w:eastAsia="ヒラギノ角ゴ Pro W3" w:hAnsi="Times New Roman" w:cs="Times New Roman"/>
                <w:sz w:val="20"/>
                <w:szCs w:val="20"/>
                <w:lang w:val="cs-CZ" w:eastAsia="lv-LV"/>
              </w:rPr>
            </w:pPr>
          </w:p>
          <w:p w:rsidR="00EC1028" w:rsidRPr="00FA7D26" w:rsidRDefault="00EC1028" w:rsidP="00EC1028">
            <w:pPr>
              <w:spacing w:after="0" w:line="240" w:lineRule="auto"/>
              <w:jc w:val="center"/>
              <w:rPr>
                <w:rFonts w:ascii="Times New Roman" w:eastAsia="ヒラギノ角ゴ Pro W3" w:hAnsi="Times New Roman" w:cs="Times New Roman"/>
                <w:sz w:val="20"/>
                <w:szCs w:val="20"/>
                <w:lang w:val="cs-CZ" w:eastAsia="lv-LV"/>
              </w:rPr>
            </w:pPr>
          </w:p>
          <w:p w:rsidR="00EC1028" w:rsidRPr="00FA7D26" w:rsidRDefault="00EC1028" w:rsidP="00EC1028">
            <w:pPr>
              <w:spacing w:after="0" w:line="240" w:lineRule="auto"/>
              <w:jc w:val="center"/>
              <w:rPr>
                <w:rFonts w:ascii="Times New Roman" w:eastAsia="ヒラギノ角ゴ Pro W3" w:hAnsi="Times New Roman" w:cs="Times New Roman"/>
                <w:sz w:val="20"/>
                <w:szCs w:val="20"/>
                <w:lang w:val="cs-CZ" w:eastAsia="lv-LV"/>
              </w:rPr>
            </w:pPr>
          </w:p>
          <w:p w:rsidR="00EC1028" w:rsidRPr="00FA7D26" w:rsidRDefault="00EC1028" w:rsidP="00EC1028">
            <w:pPr>
              <w:spacing w:after="0" w:line="240" w:lineRule="auto"/>
              <w:jc w:val="center"/>
              <w:rPr>
                <w:rFonts w:ascii="Times New Roman" w:eastAsia="ヒラギノ角ゴ Pro W3" w:hAnsi="Times New Roman" w:cs="Times New Roman"/>
                <w:sz w:val="20"/>
                <w:szCs w:val="20"/>
                <w:lang w:val="cs-CZ" w:eastAsia="lv-LV"/>
              </w:rPr>
            </w:pPr>
          </w:p>
          <w:p w:rsidR="00EC1028" w:rsidRPr="00FA7D26" w:rsidRDefault="00EC1028" w:rsidP="00EC1028">
            <w:pPr>
              <w:spacing w:after="0" w:line="240" w:lineRule="auto"/>
              <w:jc w:val="center"/>
              <w:rPr>
                <w:rFonts w:ascii="Times New Roman" w:eastAsia="ヒラギノ角ゴ Pro W3" w:hAnsi="Times New Roman" w:cs="Times New Roman"/>
                <w:sz w:val="20"/>
                <w:szCs w:val="20"/>
                <w:lang w:val="cs-CZ" w:eastAsia="lv-LV"/>
              </w:rPr>
            </w:pPr>
            <w:r w:rsidRPr="00FA7D26">
              <w:rPr>
                <w:rFonts w:ascii="Times New Roman" w:eastAsia="ヒラギノ角ゴ Pro W3" w:hAnsi="Times New Roman" w:cs="Times New Roman"/>
                <w:sz w:val="20"/>
                <w:szCs w:val="20"/>
                <w:lang w:val="cs-CZ" w:eastAsia="lv-LV"/>
              </w:rPr>
              <w:t>120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FA7D26" w:rsidRDefault="00EC1028" w:rsidP="00EC1028">
            <w:pPr>
              <w:spacing w:after="0" w:line="240" w:lineRule="auto"/>
              <w:jc w:val="right"/>
              <w:rPr>
                <w:rFonts w:ascii="Times New Roman" w:eastAsia="ヒラギノ角ゴ Pro W3" w:hAnsi="Times New Roman" w:cs="Times New Roman"/>
                <w:color w:val="00B050"/>
                <w:sz w:val="20"/>
                <w:szCs w:val="20"/>
                <w:lang w:val="cs-CZ" w:eastAsia="lv-LV"/>
              </w:rPr>
            </w:pP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9.</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Mapes</w:t>
            </w:r>
          </w:p>
        </w:tc>
      </w:tr>
      <w:tr w:rsidR="00EC1028" w:rsidRPr="00FA7D26"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936020"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936020">
              <w:rPr>
                <w:rFonts w:ascii="Times New Roman" w:eastAsia="ヒラギノ角ゴ Pro W3" w:hAnsi="Times New Roman" w:cs="Times New Roman"/>
                <w:color w:val="000000"/>
                <w:sz w:val="20"/>
                <w:szCs w:val="20"/>
                <w:lang w:val="cs-CZ" w:eastAsia="lv-LV"/>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FA7D26"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FA7D26">
              <w:rPr>
                <w:rFonts w:ascii="Times New Roman" w:eastAsia="ヒラギノ角ゴ Pro W3" w:hAnsi="Times New Roman" w:cs="Times New Roman"/>
                <w:color w:val="000000"/>
                <w:sz w:val="20"/>
                <w:szCs w:val="20"/>
                <w:lang w:val="cs-CZ" w:eastAsia="lv-LV"/>
              </w:rPr>
              <w:t>Vāki (mapes)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FA7D26" w:rsidRDefault="00EC1028" w:rsidP="00EC1028">
            <w:pPr>
              <w:shd w:val="clear" w:color="auto" w:fill="FFFFFF"/>
              <w:spacing w:after="0" w:line="240" w:lineRule="auto"/>
              <w:ind w:left="142" w:right="232"/>
              <w:rPr>
                <w:rFonts w:ascii="Times New Roman" w:eastAsia="ヒラギノ角ゴ Pro W3" w:hAnsi="Times New Roman" w:cs="Times New Roman"/>
                <w:color w:val="000000"/>
                <w:sz w:val="20"/>
                <w:szCs w:val="20"/>
                <w:lang w:val="cs-CZ" w:eastAsia="lv-LV"/>
              </w:rPr>
            </w:pPr>
            <w:r w:rsidRPr="00FA7D26">
              <w:rPr>
                <w:rFonts w:ascii="Times New Roman" w:eastAsia="ヒラギノ角ゴ Pro W3" w:hAnsi="Times New Roman" w:cs="Times New Roman"/>
                <w:color w:val="000000"/>
                <w:sz w:val="20"/>
                <w:szCs w:val="20"/>
                <w:lang w:val="cs-CZ" w:eastAsia="lv-LV"/>
              </w:rPr>
              <w:t xml:space="preserve">Izmērs: A4, </w:t>
            </w:r>
            <w:r w:rsidRPr="00FA7D26">
              <w:rPr>
                <w:rFonts w:ascii="Times New Roman" w:eastAsia="ヒラギノ角ゴ Pro W3" w:hAnsi="Times New Roman" w:cs="Times New Roman"/>
                <w:color w:val="000000"/>
                <w:sz w:val="20"/>
                <w:szCs w:val="20"/>
                <w:shd w:val="clear" w:color="auto" w:fill="FFFFFF"/>
                <w:lang w:val="cs-CZ" w:eastAsia="lv-LV"/>
              </w:rPr>
              <w:t>(atvērumā A3)</w:t>
            </w:r>
          </w:p>
          <w:p w:rsidR="00EC1028" w:rsidRPr="00FA7D26" w:rsidRDefault="00EC1028" w:rsidP="00EC1028">
            <w:pPr>
              <w:shd w:val="clear" w:color="auto" w:fill="FFFFFF"/>
              <w:spacing w:after="0" w:line="240" w:lineRule="auto"/>
              <w:ind w:left="142" w:right="232"/>
              <w:rPr>
                <w:rFonts w:ascii="Times New Roman" w:eastAsia="ヒラギノ角ゴ Pro W3" w:hAnsi="Times New Roman" w:cs="Times New Roman"/>
                <w:color w:val="000000"/>
                <w:sz w:val="20"/>
                <w:szCs w:val="20"/>
                <w:lang w:val="cs-CZ" w:eastAsia="lv-LV"/>
              </w:rPr>
            </w:pPr>
            <w:r w:rsidRPr="00FA7D26">
              <w:rPr>
                <w:rFonts w:ascii="Times New Roman" w:eastAsia="ヒラギノ角ゴ Pro W3" w:hAnsi="Times New Roman" w:cs="Times New Roman"/>
                <w:color w:val="000000"/>
                <w:sz w:val="20"/>
                <w:szCs w:val="20"/>
                <w:lang w:val="cs-CZ" w:eastAsia="lv-LV"/>
              </w:rPr>
              <w:t xml:space="preserve">Druka: 4+0 + UV laka sietspiede;  </w:t>
            </w:r>
          </w:p>
          <w:p w:rsidR="00EC1028" w:rsidRPr="00FA7D26"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FA7D26">
              <w:rPr>
                <w:rFonts w:ascii="Times New Roman" w:eastAsia="ヒラギノ角ゴ Pro W3" w:hAnsi="Times New Roman" w:cs="Times New Roman"/>
                <w:color w:val="000000"/>
                <w:sz w:val="20"/>
                <w:szCs w:val="20"/>
                <w:lang w:val="cs-CZ" w:eastAsia="lv-LV"/>
              </w:rPr>
              <w:t xml:space="preserve">Papīrs: Invercote 300 g/m²  vai analogs </w:t>
            </w:r>
          </w:p>
          <w:p w:rsidR="00EC1028" w:rsidRPr="00FA7D26"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FA7D26">
              <w:rPr>
                <w:rFonts w:ascii="Times New Roman" w:eastAsia="ヒラギノ角ゴ Pro W3" w:hAnsi="Times New Roman" w:cs="Times New Roman"/>
                <w:color w:val="000000"/>
                <w:sz w:val="20"/>
                <w:szCs w:val="20"/>
                <w:lang w:val="cs-CZ" w:eastAsia="lv-LV"/>
              </w:rPr>
              <w:t>Apstrāde: reljefspiede;</w:t>
            </w:r>
          </w:p>
          <w:p w:rsidR="00EC1028" w:rsidRPr="00FA7D26"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FA7D26">
              <w:rPr>
                <w:rFonts w:ascii="Times New Roman" w:eastAsia="ヒラギノ角ゴ Pro W3" w:hAnsi="Times New Roman" w:cs="Times New Roman"/>
                <w:color w:val="000000"/>
                <w:sz w:val="20"/>
                <w:szCs w:val="20"/>
                <w:lang w:val="cs-CZ" w:eastAsia="lv-LV"/>
              </w:rPr>
              <w:t>bigots uz pusēm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FA7D26"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FA7D26"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FA7D26"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p w:rsidR="00EC1028" w:rsidRPr="00FA7D26"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FA7D26">
              <w:rPr>
                <w:rFonts w:ascii="Times New Roman" w:eastAsia="ヒラギノ角ゴ Pro W3" w:hAnsi="Times New Roman" w:cs="Times New Roman"/>
                <w:color w:val="000000"/>
                <w:sz w:val="20"/>
                <w:szCs w:val="20"/>
                <w:lang w:val="cs-CZ" w:eastAsia="lv-LV"/>
              </w:rPr>
              <w:t>10 000</w:t>
            </w:r>
          </w:p>
          <w:p w:rsidR="00EC1028" w:rsidRPr="00FA7D26"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FA7D26"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9.1.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Mapes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A4 + 220 x 310 x 6 mm (salocītā formātā)</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 4 + 0 + matētais lamināts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 290 g/m</w:t>
            </w:r>
            <w:r w:rsidRPr="00EC1028">
              <w:rPr>
                <w:rFonts w:ascii="Times New Roman" w:eastAsia="ヒラギノ角ゴ Pro W3" w:hAnsi="Times New Roman" w:cs="Times New Roman"/>
                <w:color w:val="000000"/>
                <w:sz w:val="20"/>
                <w:szCs w:val="20"/>
                <w:vertAlign w:val="superscript"/>
                <w:lang w:val="cs-CZ" w:eastAsia="lv-LV"/>
              </w:rPr>
              <w:t>2</w:t>
            </w:r>
            <w:r w:rsidRPr="00EC1028">
              <w:rPr>
                <w:rFonts w:ascii="Times New Roman" w:eastAsia="ヒラギノ角ゴ Pro W3" w:hAnsi="Times New Roman" w:cs="Times New Roman"/>
                <w:color w:val="000000"/>
                <w:sz w:val="20"/>
                <w:szCs w:val="20"/>
                <w:lang w:val="cs-CZ" w:eastAsia="lv-LV"/>
              </w:rPr>
              <w:t xml:space="preserve">  Carta Elega vai analogs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 štancēšana, locīšana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5000</w:t>
            </w:r>
          </w:p>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9.2.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Mapes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A4 + 220 x 310 x 6 mm (salocītā formātā)</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Druka – 2 + 0 + matētais lamināts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 280 g/m</w:t>
            </w:r>
            <w:r w:rsidRPr="00EC1028">
              <w:rPr>
                <w:rFonts w:ascii="Times New Roman" w:eastAsia="ヒラギノ角ゴ Pro W3" w:hAnsi="Times New Roman" w:cs="Times New Roman"/>
                <w:color w:val="000000"/>
                <w:sz w:val="20"/>
                <w:szCs w:val="20"/>
                <w:vertAlign w:val="superscript"/>
                <w:lang w:val="cs-CZ" w:eastAsia="lv-LV"/>
              </w:rPr>
              <w:t>2</w:t>
            </w:r>
            <w:r w:rsidRPr="00EC1028">
              <w:rPr>
                <w:rFonts w:ascii="Times New Roman" w:eastAsia="ヒラギノ角ゴ Pro W3" w:hAnsi="Times New Roman" w:cs="Times New Roman"/>
                <w:color w:val="000000"/>
                <w:sz w:val="20"/>
                <w:szCs w:val="20"/>
                <w:lang w:val="cs-CZ" w:eastAsia="lv-LV"/>
              </w:rPr>
              <w:t xml:space="preserve">  Carta Elega vai analogs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karstspiedes folija, štancēšana, locīšana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2000</w:t>
            </w:r>
          </w:p>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10.</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ind w:right="85"/>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Aploksnes</w:t>
            </w:r>
          </w:p>
        </w:tc>
      </w:tr>
      <w:tr w:rsidR="00EC1028" w:rsidRPr="00EC1028" w:rsidTr="00EC1028">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Aploksnes C4</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Postac druka 2+0, bez lodziņa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Aploksnes C65</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Postac druka 2+0, bez lodziņa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175"/>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Aploksnes C5</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Postac druka 2+0, bez lodziņa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Veidlapas A4</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Druka: 2+0, papīrs 4CC 90 g/m²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2000</w:t>
            </w:r>
          </w:p>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b/>
                <w:color w:val="000000"/>
                <w:sz w:val="20"/>
                <w:szCs w:val="20"/>
                <w:lang w:val="cs-CZ" w:eastAsia="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rPr>
                <w:rFonts w:ascii="Times New Roman" w:eastAsia="ヒラギノ角ゴ Pro W3" w:hAnsi="Times New Roman" w:cs="Times New Roman"/>
                <w:b/>
                <w:color w:val="000000"/>
                <w:sz w:val="20"/>
                <w:szCs w:val="20"/>
                <w:lang w:val="cs-CZ" w:eastAsia="lv-LV"/>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Druka: 2+0, papīrs 4CC 90 g/m²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5000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475"/>
        </w:trPr>
        <w:tc>
          <w:tcPr>
            <w:tcW w:w="568"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12.</w:t>
            </w:r>
          </w:p>
        </w:tc>
        <w:tc>
          <w:tcPr>
            <w:tcW w:w="1843"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Diplomi, pateicības</w:t>
            </w:r>
          </w:p>
        </w:tc>
        <w:tc>
          <w:tcPr>
            <w:tcW w:w="3969"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Izmērs:A4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Invercote 300 g/m²  vai analogs;</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Apstrāde: karstspiedes folija, reljefspiede</w:t>
            </w:r>
          </w:p>
        </w:tc>
        <w:tc>
          <w:tcPr>
            <w:tcW w:w="1701"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300</w:t>
            </w:r>
          </w:p>
        </w:tc>
        <w:tc>
          <w:tcPr>
            <w:tcW w:w="1134"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437"/>
        </w:trPr>
        <w:tc>
          <w:tcPr>
            <w:tcW w:w="568"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b/>
                <w:color w:val="000000"/>
                <w:sz w:val="20"/>
                <w:szCs w:val="20"/>
                <w:lang w:val="cs-CZ" w:eastAsia="lv-LV"/>
              </w:rPr>
            </w:pPr>
          </w:p>
        </w:tc>
        <w:tc>
          <w:tcPr>
            <w:tcW w:w="1843"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rPr>
                <w:rFonts w:ascii="Times New Roman" w:eastAsia="ヒラギノ角ゴ Pro W3" w:hAnsi="Times New Roman" w:cs="Times New Roman"/>
                <w:b/>
                <w:color w:val="000000"/>
                <w:sz w:val="20"/>
                <w:szCs w:val="20"/>
                <w:lang w:val="cs-CZ" w:eastAsia="lv-LV"/>
              </w:rPr>
            </w:pPr>
          </w:p>
        </w:tc>
        <w:tc>
          <w:tcPr>
            <w:tcW w:w="3969"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p>
        </w:tc>
        <w:tc>
          <w:tcPr>
            <w:tcW w:w="1701"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auto"/>
              <w:left w:val="single" w:sz="4" w:space="0" w:color="000000"/>
              <w:bottom w:val="single" w:sz="4" w:space="0" w:color="auto"/>
              <w:right w:val="single" w:sz="4" w:space="0" w:color="000000"/>
            </w:tcBorders>
            <w:shd w:val="clear" w:color="auto" w:fill="FFFFFF"/>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800</w:t>
            </w:r>
          </w:p>
        </w:tc>
        <w:tc>
          <w:tcPr>
            <w:tcW w:w="1134"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416"/>
        </w:trPr>
        <w:tc>
          <w:tcPr>
            <w:tcW w:w="568"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b/>
                <w:color w:val="000000"/>
                <w:sz w:val="20"/>
                <w:szCs w:val="20"/>
                <w:lang w:val="cs-CZ" w:eastAsia="lv-LV"/>
              </w:rPr>
            </w:pPr>
          </w:p>
        </w:tc>
        <w:tc>
          <w:tcPr>
            <w:tcW w:w="1843"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rPr>
                <w:rFonts w:ascii="Times New Roman" w:eastAsia="ヒラギノ角ゴ Pro W3" w:hAnsi="Times New Roman" w:cs="Times New Roman"/>
                <w:b/>
                <w:color w:val="000000"/>
                <w:sz w:val="20"/>
                <w:szCs w:val="20"/>
                <w:lang w:val="cs-CZ" w:eastAsia="lv-LV"/>
              </w:rPr>
            </w:pPr>
          </w:p>
        </w:tc>
        <w:tc>
          <w:tcPr>
            <w:tcW w:w="3969"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p>
        </w:tc>
        <w:tc>
          <w:tcPr>
            <w:tcW w:w="1701"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1500</w:t>
            </w:r>
          </w:p>
        </w:tc>
        <w:tc>
          <w:tcPr>
            <w:tcW w:w="1134"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r w:rsidR="00EC1028" w:rsidRPr="00EC1028" w:rsidTr="00EC1028">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center"/>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175"/>
              <w:rPr>
                <w:rFonts w:ascii="Times New Roman" w:eastAsia="ヒラギノ角ゴ Pro W3" w:hAnsi="Times New Roman" w:cs="Times New Roman"/>
                <w:b/>
                <w:color w:val="000000"/>
                <w:sz w:val="20"/>
                <w:szCs w:val="20"/>
                <w:lang w:val="cs-CZ" w:eastAsia="lv-LV"/>
              </w:rPr>
            </w:pPr>
            <w:r w:rsidRPr="00EC1028">
              <w:rPr>
                <w:rFonts w:ascii="Times New Roman" w:eastAsia="ヒラギノ角ゴ Pro W3" w:hAnsi="Times New Roman" w:cs="Times New Roman"/>
                <w:b/>
                <w:color w:val="000000"/>
                <w:sz w:val="20"/>
                <w:szCs w:val="20"/>
                <w:lang w:val="cs-CZ" w:eastAsia="lv-LV"/>
              </w:rPr>
              <w:t>Vizītkartes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 xml:space="preserve">Duka: 3+0 </w:t>
            </w:r>
          </w:p>
          <w:p w:rsidR="00EC1028" w:rsidRPr="00EC1028" w:rsidRDefault="00EC1028" w:rsidP="00EC1028">
            <w:pPr>
              <w:spacing w:after="0" w:line="240" w:lineRule="auto"/>
              <w:ind w:left="142" w:right="232"/>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Papīrs: Ivory Board 300 g/m²  Apstrāde: reljefspiede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ind w:right="85"/>
              <w:rPr>
                <w:rFonts w:ascii="Times New Roman" w:eastAsia="ヒラギノ角ゴ Pro W3" w:hAnsi="Times New Roman" w:cs="Times New Roman"/>
                <w:color w:val="000000"/>
                <w:sz w:val="20"/>
                <w:szCs w:val="20"/>
                <w:lang w:val="cs-CZ"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100 x</w:t>
            </w:r>
          </w:p>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r w:rsidRPr="00EC1028">
              <w:rPr>
                <w:rFonts w:ascii="Times New Roman" w:eastAsia="ヒラギノ角ゴ Pro W3" w:hAnsi="Times New Roman" w:cs="Times New Roman"/>
                <w:color w:val="000000"/>
                <w:sz w:val="20"/>
                <w:szCs w:val="20"/>
                <w:lang w:val="cs-CZ" w:eastAsia="lv-LV"/>
              </w:rPr>
              <w:t>30 veidi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C1028" w:rsidRPr="00EC1028" w:rsidRDefault="00EC1028" w:rsidP="00EC1028">
            <w:pPr>
              <w:spacing w:after="0" w:line="240" w:lineRule="auto"/>
              <w:jc w:val="right"/>
              <w:rPr>
                <w:rFonts w:ascii="Times New Roman" w:eastAsia="ヒラギノ角ゴ Pro W3" w:hAnsi="Times New Roman" w:cs="Times New Roman"/>
                <w:color w:val="000000"/>
                <w:sz w:val="20"/>
                <w:szCs w:val="20"/>
                <w:lang w:val="cs-CZ" w:eastAsia="lv-LV"/>
              </w:rPr>
            </w:pPr>
          </w:p>
        </w:tc>
      </w:tr>
    </w:tbl>
    <w:p w:rsidR="00EC1028" w:rsidRPr="00EC1028" w:rsidRDefault="00EC1028" w:rsidP="00EC1028">
      <w:pPr>
        <w:tabs>
          <w:tab w:val="center" w:pos="4320"/>
          <w:tab w:val="right" w:pos="8640"/>
        </w:tabs>
        <w:spacing w:after="0" w:line="240" w:lineRule="auto"/>
        <w:rPr>
          <w:rFonts w:ascii="Times New Roman" w:eastAsia="ヒラギノ角ゴ Pro W3" w:hAnsi="Times New Roman" w:cs="Times New Roman"/>
          <w:color w:val="000000"/>
          <w:sz w:val="24"/>
          <w:szCs w:val="24"/>
          <w:lang w:val="cs-CZ" w:eastAsia="lv-LV"/>
        </w:rPr>
      </w:pPr>
    </w:p>
    <w:p w:rsidR="00EC1028" w:rsidRPr="00EC1028" w:rsidRDefault="00EC1028" w:rsidP="003352FA">
      <w:pPr>
        <w:numPr>
          <w:ilvl w:val="0"/>
          <w:numId w:val="31"/>
        </w:numPr>
        <w:tabs>
          <w:tab w:val="clear" w:pos="360"/>
        </w:tabs>
        <w:spacing w:after="0" w:line="240" w:lineRule="auto"/>
        <w:ind w:left="426" w:hanging="426"/>
        <w:jc w:val="both"/>
        <w:rPr>
          <w:rFonts w:ascii="Times New Roman" w:eastAsia="ヒラギノ角ゴ Pro W3" w:hAnsi="Times New Roman" w:cs="Times New Roman"/>
          <w:color w:val="000000"/>
          <w:sz w:val="24"/>
          <w:szCs w:val="24"/>
          <w:lang w:val="cs-CZ" w:eastAsia="lv-LV"/>
        </w:rPr>
      </w:pPr>
      <w:r w:rsidRPr="00EC1028">
        <w:rPr>
          <w:rFonts w:ascii="Times New Roman" w:eastAsia="ヒラギノ角ゴ Pro W3" w:hAnsi="Times New Roman" w:cs="Times New Roman"/>
          <w:color w:val="000000"/>
          <w:sz w:val="24"/>
          <w:szCs w:val="24"/>
          <w:lang w:val="cs-CZ" w:eastAsia="lv-LV"/>
        </w:rPr>
        <w:t>Pretendents gadījumā, ja nav norādīts, pats izvēlas papīra marku.</w:t>
      </w:r>
    </w:p>
    <w:p w:rsidR="00EC1028" w:rsidRDefault="00EC1028" w:rsidP="003352FA">
      <w:pPr>
        <w:numPr>
          <w:ilvl w:val="0"/>
          <w:numId w:val="31"/>
        </w:numPr>
        <w:tabs>
          <w:tab w:val="clear" w:pos="360"/>
        </w:tabs>
        <w:spacing w:after="0" w:line="240" w:lineRule="auto"/>
        <w:ind w:left="426" w:hanging="426"/>
        <w:jc w:val="both"/>
        <w:rPr>
          <w:rFonts w:ascii="Times New Roman" w:eastAsia="ヒラギノ角ゴ Pro W3" w:hAnsi="Times New Roman" w:cs="Times New Roman"/>
          <w:color w:val="000000"/>
          <w:sz w:val="24"/>
          <w:szCs w:val="24"/>
          <w:lang w:val="cs-CZ" w:eastAsia="lv-LV"/>
        </w:rPr>
      </w:pPr>
      <w:r w:rsidRPr="00EC1028">
        <w:rPr>
          <w:rFonts w:ascii="Times New Roman" w:eastAsia="ヒラギノ角ゴ Pro W3" w:hAnsi="Times New Roman" w:cs="Times New Roman"/>
          <w:color w:val="000000"/>
          <w:sz w:val="24"/>
          <w:szCs w:val="24"/>
          <w:lang w:val="cs-CZ" w:eastAsia="lv-LV"/>
        </w:rPr>
        <w:t>Pretendents ņem vērā, ka visas pozīcijas ir jānorošina maketa tehniskā pārbaude, papīrs, druka, pēcapstrāde un piegāde.</w:t>
      </w:r>
    </w:p>
    <w:p w:rsidR="003352FA" w:rsidRPr="003352FA" w:rsidRDefault="003352FA" w:rsidP="00573C19">
      <w:pPr>
        <w:numPr>
          <w:ilvl w:val="0"/>
          <w:numId w:val="31"/>
        </w:numPr>
        <w:tabs>
          <w:tab w:val="clear" w:pos="360"/>
        </w:tabs>
        <w:spacing w:after="0" w:line="240" w:lineRule="auto"/>
        <w:ind w:left="426" w:hanging="426"/>
        <w:jc w:val="both"/>
        <w:rPr>
          <w:rFonts w:ascii="Times New Roman" w:eastAsia="ヒラギノ角ゴ Pro W3" w:hAnsi="Times New Roman" w:cs="Times New Roman"/>
          <w:color w:val="000000"/>
          <w:sz w:val="24"/>
          <w:szCs w:val="24"/>
          <w:lang w:val="cs-CZ" w:eastAsia="lv-LV"/>
        </w:rPr>
      </w:pPr>
      <w:r w:rsidRPr="003352FA">
        <w:rPr>
          <w:rFonts w:ascii="Times New Roman" w:eastAsia="ヒラギノ角ゴ Pro W3" w:hAnsi="Times New Roman" w:cs="Times New Roman"/>
          <w:color w:val="000000"/>
          <w:sz w:val="24"/>
          <w:szCs w:val="24"/>
          <w:lang w:val="cs-CZ" w:eastAsia="lv-LV"/>
        </w:rPr>
        <w:t xml:space="preserve">Pēc Pasūtītāja pieprasījuma </w:t>
      </w:r>
      <w:r w:rsidR="00573C19">
        <w:rPr>
          <w:rFonts w:ascii="Times New Roman" w:eastAsia="ヒラギノ角ゴ Pro W3" w:hAnsi="Times New Roman" w:cs="Times New Roman"/>
          <w:color w:val="000000"/>
          <w:sz w:val="24"/>
          <w:szCs w:val="24"/>
          <w:lang w:val="cs-CZ" w:eastAsia="lv-LV"/>
        </w:rPr>
        <w:t xml:space="preserve">tipogrāfija sagatavo drukājamā </w:t>
      </w:r>
      <w:r w:rsidRPr="003352FA">
        <w:rPr>
          <w:rFonts w:ascii="Times New Roman" w:eastAsia="ヒラギノ角ゴ Pro W3" w:hAnsi="Times New Roman" w:cs="Times New Roman"/>
          <w:color w:val="000000"/>
          <w:sz w:val="24"/>
          <w:szCs w:val="24"/>
          <w:lang w:val="cs-CZ" w:eastAsia="lv-LV"/>
        </w:rPr>
        <w:t xml:space="preserve">materiāla </w:t>
      </w:r>
      <w:r w:rsidR="00573C19">
        <w:rPr>
          <w:rFonts w:ascii="Times New Roman" w:eastAsia="ヒラギノ角ゴ Pro W3" w:hAnsi="Times New Roman" w:cs="Times New Roman"/>
          <w:color w:val="000000"/>
          <w:sz w:val="24"/>
          <w:szCs w:val="24"/>
          <w:lang w:val="cs-CZ" w:eastAsia="lv-LV"/>
        </w:rPr>
        <w:t xml:space="preserve">digitālu </w:t>
      </w:r>
      <w:r w:rsidRPr="003352FA">
        <w:rPr>
          <w:rFonts w:ascii="Times New Roman" w:eastAsia="ヒラギノ角ゴ Pro W3" w:hAnsi="Times New Roman" w:cs="Times New Roman"/>
          <w:color w:val="000000"/>
          <w:sz w:val="24"/>
          <w:szCs w:val="24"/>
          <w:lang w:val="cs-CZ" w:eastAsia="lv-LV"/>
        </w:rPr>
        <w:t>signāleksemplāru</w:t>
      </w:r>
      <w:r w:rsidR="00573C19">
        <w:rPr>
          <w:rFonts w:ascii="Times New Roman" w:eastAsia="ヒラギノ角ゴ Pro W3" w:hAnsi="Times New Roman" w:cs="Times New Roman"/>
          <w:color w:val="000000"/>
          <w:sz w:val="24"/>
          <w:szCs w:val="24"/>
          <w:lang w:val="cs-CZ" w:eastAsia="lv-LV"/>
        </w:rPr>
        <w:t xml:space="preserve"> (</w:t>
      </w:r>
      <w:r w:rsidR="00573C19" w:rsidRPr="00573C19">
        <w:rPr>
          <w:rFonts w:ascii="Times New Roman" w:eastAsia="ヒラギノ角ゴ Pro W3" w:hAnsi="Times New Roman" w:cs="Times New Roman"/>
          <w:color w:val="000000"/>
          <w:sz w:val="24"/>
          <w:szCs w:val="24"/>
          <w:lang w:val="cs-CZ" w:eastAsia="lv-LV"/>
        </w:rPr>
        <w:t>prov jeb izmēģinājuma druka</w:t>
      </w:r>
      <w:r w:rsidR="00573C19">
        <w:rPr>
          <w:rFonts w:ascii="Times New Roman" w:eastAsia="ヒラギノ角ゴ Pro W3" w:hAnsi="Times New Roman" w:cs="Times New Roman"/>
          <w:color w:val="000000"/>
          <w:sz w:val="24"/>
          <w:szCs w:val="24"/>
          <w:lang w:val="cs-CZ" w:eastAsia="lv-LV"/>
        </w:rPr>
        <w:t>)</w:t>
      </w:r>
      <w:r w:rsidRPr="003352FA">
        <w:rPr>
          <w:rFonts w:ascii="Times New Roman" w:eastAsia="ヒラギノ角ゴ Pro W3" w:hAnsi="Times New Roman" w:cs="Times New Roman"/>
          <w:color w:val="000000"/>
          <w:sz w:val="24"/>
          <w:szCs w:val="24"/>
          <w:lang w:val="cs-CZ" w:eastAsia="lv-LV"/>
        </w:rPr>
        <w:t>, kas tiek drukāts pilnā tirāžā tikai pēc elektroniskas saskaņošanas ar Pasūtītāja p</w:t>
      </w:r>
      <w:r>
        <w:rPr>
          <w:rFonts w:ascii="Times New Roman" w:eastAsia="ヒラギノ角ゴ Pro W3" w:hAnsi="Times New Roman" w:cs="Times New Roman"/>
          <w:color w:val="000000"/>
          <w:sz w:val="24"/>
          <w:szCs w:val="24"/>
          <w:lang w:val="cs-CZ" w:eastAsia="lv-LV"/>
        </w:rPr>
        <w:t>ilnvarotu personu.</w:t>
      </w:r>
    </w:p>
    <w:p w:rsidR="00EC1028" w:rsidRPr="00EC1028" w:rsidRDefault="00EC1028" w:rsidP="003352FA">
      <w:pPr>
        <w:numPr>
          <w:ilvl w:val="0"/>
          <w:numId w:val="31"/>
        </w:numPr>
        <w:tabs>
          <w:tab w:val="clear" w:pos="360"/>
        </w:tabs>
        <w:spacing w:after="0" w:line="240" w:lineRule="auto"/>
        <w:ind w:left="426" w:hanging="426"/>
        <w:jc w:val="both"/>
        <w:rPr>
          <w:rFonts w:ascii="Times New Roman" w:eastAsia="ヒラギノ角ゴ Pro W3" w:hAnsi="Times New Roman" w:cs="Times New Roman"/>
          <w:color w:val="000000"/>
          <w:sz w:val="24"/>
          <w:szCs w:val="24"/>
          <w:lang w:val="cs-CZ" w:eastAsia="lv-LV"/>
        </w:rPr>
      </w:pPr>
      <w:r w:rsidRPr="00EC1028">
        <w:rPr>
          <w:rFonts w:ascii="Times New Roman" w:eastAsia="ヒラギノ角ゴ Pro W3" w:hAnsi="Times New Roman" w:cs="Times New Roman"/>
          <w:color w:val="000000"/>
          <w:sz w:val="24"/>
          <w:szCs w:val="24"/>
          <w:lang w:val="cs-CZ" w:eastAsia="lv-LV"/>
        </w:rPr>
        <w:t>Pretendents nodrošina sagatavoto tipogrāfijas materiālu piegādi Pasūtītāja adresē: Pils laukumā 4, Rīgā, LV-1365.</w:t>
      </w:r>
    </w:p>
    <w:p w:rsidR="00EC1028" w:rsidRPr="00EC1028" w:rsidRDefault="00EC1028" w:rsidP="003352FA">
      <w:pPr>
        <w:numPr>
          <w:ilvl w:val="0"/>
          <w:numId w:val="31"/>
        </w:numPr>
        <w:tabs>
          <w:tab w:val="clear" w:pos="360"/>
        </w:tabs>
        <w:spacing w:after="0" w:line="240" w:lineRule="auto"/>
        <w:ind w:left="426" w:hanging="426"/>
        <w:jc w:val="both"/>
        <w:rPr>
          <w:rFonts w:ascii="Times New Roman" w:eastAsia="ヒラギノ角ゴ Pro W3" w:hAnsi="Times New Roman" w:cs="Times New Roman"/>
          <w:color w:val="000000"/>
          <w:sz w:val="24"/>
          <w:szCs w:val="24"/>
          <w:lang w:val="cs-CZ" w:eastAsia="lv-LV"/>
        </w:rPr>
      </w:pPr>
      <w:r w:rsidRPr="00EC1028">
        <w:rPr>
          <w:rFonts w:ascii="Times New Roman" w:eastAsia="ヒラギノ角ゴ Pro W3" w:hAnsi="Times New Roman" w:cs="Times New Roman"/>
          <w:color w:val="000000"/>
          <w:sz w:val="24"/>
          <w:szCs w:val="24"/>
          <w:lang w:val="cs-CZ" w:eastAsia="lv-LV"/>
        </w:rPr>
        <w:lastRenderedPageBreak/>
        <w:t>Pretendents nodrošina tipogrāfijas materiālu piegādi Pasūtītāja adresē saskaņā ar Tehniskajā specifikācijā minēto piegādes termiņu līdz attiecīgās dienas ne vēlāk kā plkst.15.30.</w:t>
      </w:r>
    </w:p>
    <w:p w:rsidR="00EC1028" w:rsidRPr="00EC1028" w:rsidRDefault="00EC1028" w:rsidP="003352FA">
      <w:pPr>
        <w:numPr>
          <w:ilvl w:val="0"/>
          <w:numId w:val="31"/>
        </w:numPr>
        <w:tabs>
          <w:tab w:val="clear" w:pos="360"/>
        </w:tabs>
        <w:spacing w:after="0" w:line="240" w:lineRule="auto"/>
        <w:ind w:left="426" w:hanging="426"/>
        <w:jc w:val="both"/>
        <w:rPr>
          <w:rFonts w:ascii="Times New Roman" w:eastAsia="ヒラギノ角ゴ Pro W3" w:hAnsi="Times New Roman" w:cs="Times New Roman"/>
          <w:color w:val="000000"/>
          <w:sz w:val="24"/>
          <w:szCs w:val="24"/>
          <w:lang w:val="cs-CZ" w:eastAsia="lv-LV"/>
        </w:rPr>
      </w:pPr>
      <w:r w:rsidRPr="00EC1028">
        <w:rPr>
          <w:rFonts w:ascii="Times New Roman" w:eastAsia="TimesNewRoman" w:hAnsi="Times New Roman" w:cs="Times New Roman"/>
          <w:color w:val="000000"/>
          <w:sz w:val="24"/>
          <w:szCs w:val="24"/>
          <w:lang w:val="cs-CZ" w:eastAsia="lv-LV"/>
        </w:rPr>
        <w:t>Pretendentam jānodrošina personāls kvalitatīvai un savlaicīgai līguma izpildei. Pretendents līguma izpildei nodrošina personālu, kuriem ir iepirkuma priekšmeta izpildei atbilstošas prasmes un pieredze līdzīgu pakalpojumu sniegšanā.</w:t>
      </w:r>
    </w:p>
    <w:p w:rsidR="00EC1028" w:rsidRPr="00EC1028" w:rsidRDefault="00EC1028" w:rsidP="003352FA">
      <w:pPr>
        <w:numPr>
          <w:ilvl w:val="0"/>
          <w:numId w:val="31"/>
        </w:numPr>
        <w:tabs>
          <w:tab w:val="clear" w:pos="360"/>
        </w:tabs>
        <w:spacing w:after="0" w:line="240" w:lineRule="auto"/>
        <w:ind w:left="426" w:hanging="426"/>
        <w:jc w:val="both"/>
        <w:rPr>
          <w:rFonts w:ascii="Times New Roman" w:eastAsia="ヒラギノ角ゴ Pro W3" w:hAnsi="Times New Roman" w:cs="Times New Roman"/>
          <w:color w:val="000000"/>
          <w:sz w:val="24"/>
          <w:szCs w:val="24"/>
          <w:lang w:val="cs-CZ" w:eastAsia="lv-LV"/>
        </w:rPr>
      </w:pPr>
      <w:r w:rsidRPr="00EC1028">
        <w:rPr>
          <w:rFonts w:ascii="Times New Roman" w:eastAsia="ヒラギノ角ゴ Pro W3" w:hAnsi="Times New Roman" w:cs="Times New Roman"/>
          <w:bCs/>
          <w:color w:val="000000"/>
          <w:sz w:val="24"/>
          <w:szCs w:val="24"/>
          <w:lang w:val="cs-CZ" w:eastAsia="lv-LV"/>
        </w:rPr>
        <w:t>Pasūtītājs,</w:t>
      </w:r>
      <w:r w:rsidRPr="00EC1028">
        <w:rPr>
          <w:rFonts w:ascii="Times New Roman" w:eastAsia="ヒラギノ角ゴ Pro W3" w:hAnsi="Times New Roman" w:cs="Times New Roman"/>
          <w:b/>
          <w:bCs/>
          <w:color w:val="000000"/>
          <w:sz w:val="24"/>
          <w:szCs w:val="24"/>
          <w:lang w:val="cs-CZ" w:eastAsia="lv-LV"/>
        </w:rPr>
        <w:t xml:space="preserve"> </w:t>
      </w:r>
      <w:r w:rsidRPr="00EC1028">
        <w:rPr>
          <w:rFonts w:ascii="Times New Roman" w:eastAsia="ヒラギノ角ゴ Pro W3" w:hAnsi="Times New Roman" w:cs="Times New Roman"/>
          <w:color w:val="000000"/>
          <w:sz w:val="24"/>
          <w:szCs w:val="24"/>
          <w:lang w:val="cs-CZ" w:eastAsia="lv-LV"/>
        </w:rPr>
        <w:t>ievērojot faktisko nepieciešamību, var nepasūtīt visu norādīto pasūtījuma apjomu vai pasūtīt lielāku skaitu, bet nepārkāpj</w:t>
      </w:r>
      <w:r w:rsidR="00424330">
        <w:rPr>
          <w:rFonts w:ascii="Times New Roman" w:eastAsia="ヒラギノ角ゴ Pro W3" w:hAnsi="Times New Roman" w:cs="Times New Roman"/>
          <w:color w:val="000000"/>
          <w:sz w:val="24"/>
          <w:szCs w:val="24"/>
          <w:lang w:val="cs-CZ" w:eastAsia="lv-LV"/>
        </w:rPr>
        <w:t>ot slieksni EUR 31 990</w:t>
      </w:r>
      <w:r w:rsidRPr="00EC1028">
        <w:rPr>
          <w:rFonts w:ascii="Times New Roman" w:eastAsia="ヒラギノ角ゴ Pro W3" w:hAnsi="Times New Roman" w:cs="Times New Roman"/>
          <w:color w:val="000000"/>
          <w:sz w:val="24"/>
          <w:szCs w:val="24"/>
          <w:lang w:val="cs-CZ" w:eastAsia="lv-LV"/>
        </w:rPr>
        <w:t>,</w:t>
      </w:r>
      <w:r w:rsidR="00424330">
        <w:rPr>
          <w:rFonts w:ascii="Times New Roman" w:eastAsia="ヒラギノ角ゴ Pro W3" w:hAnsi="Times New Roman" w:cs="Times New Roman"/>
          <w:color w:val="000000"/>
          <w:sz w:val="24"/>
          <w:szCs w:val="24"/>
          <w:lang w:val="cs-CZ" w:eastAsia="lv-LV"/>
        </w:rPr>
        <w:t>00</w:t>
      </w:r>
      <w:r w:rsidRPr="00EC1028">
        <w:rPr>
          <w:rFonts w:ascii="Times New Roman" w:eastAsia="ヒラギノ角ゴ Pro W3" w:hAnsi="Times New Roman" w:cs="Times New Roman"/>
          <w:color w:val="000000"/>
          <w:sz w:val="24"/>
          <w:szCs w:val="24"/>
          <w:lang w:val="cs-CZ" w:eastAsia="lv-LV"/>
        </w:rPr>
        <w:t xml:space="preserve"> (</w:t>
      </w:r>
      <w:r w:rsidR="00424330">
        <w:rPr>
          <w:rFonts w:ascii="Times New Roman" w:eastAsia="ヒラギノ角ゴ Pro W3" w:hAnsi="Times New Roman" w:cs="Times New Roman"/>
          <w:color w:val="000000"/>
          <w:sz w:val="24"/>
          <w:szCs w:val="24"/>
          <w:lang w:val="cs-CZ" w:eastAsia="lv-LV"/>
        </w:rPr>
        <w:t>trīsdesmit</w:t>
      </w:r>
      <w:r w:rsidRPr="00EC1028">
        <w:rPr>
          <w:rFonts w:ascii="Times New Roman" w:eastAsia="ヒラギノ角ゴ Pro W3" w:hAnsi="Times New Roman" w:cs="Times New Roman"/>
          <w:color w:val="000000"/>
          <w:sz w:val="24"/>
          <w:szCs w:val="24"/>
          <w:lang w:val="cs-CZ" w:eastAsia="lv-LV"/>
        </w:rPr>
        <w:t xml:space="preserve"> viens tūkstotis deviņi simti deviņdesmit euro, </w:t>
      </w:r>
      <w:r w:rsidR="00424330">
        <w:rPr>
          <w:rFonts w:ascii="Times New Roman" w:eastAsia="ヒラギノ角ゴ Pro W3" w:hAnsi="Times New Roman" w:cs="Times New Roman"/>
          <w:color w:val="000000"/>
          <w:sz w:val="24"/>
          <w:szCs w:val="24"/>
          <w:lang w:val="cs-CZ" w:eastAsia="lv-LV"/>
        </w:rPr>
        <w:t>0</w:t>
      </w:r>
      <w:r w:rsidRPr="00EC1028">
        <w:rPr>
          <w:rFonts w:ascii="Times New Roman" w:eastAsia="ヒラギノ角ゴ Pro W3" w:hAnsi="Times New Roman" w:cs="Times New Roman"/>
          <w:color w:val="000000"/>
          <w:sz w:val="24"/>
          <w:szCs w:val="24"/>
          <w:lang w:val="cs-CZ" w:eastAsia="lv-LV"/>
        </w:rPr>
        <w:t xml:space="preserve"> centi) bez PVN.</w:t>
      </w:r>
    </w:p>
    <w:p w:rsidR="00EC1028" w:rsidRPr="00EC1028" w:rsidRDefault="00EC1028" w:rsidP="00EC1028">
      <w:pPr>
        <w:spacing w:after="0" w:line="240" w:lineRule="auto"/>
        <w:jc w:val="both"/>
        <w:rPr>
          <w:rFonts w:ascii="Times New Roman" w:eastAsia="ヒラギノ角ゴ Pro W3" w:hAnsi="Times New Roman" w:cs="Times New Roman"/>
          <w:color w:val="000000"/>
          <w:sz w:val="24"/>
          <w:szCs w:val="24"/>
          <w:lang w:val="cs-CZ" w:eastAsia="lv-LV"/>
        </w:rPr>
      </w:pPr>
    </w:p>
    <w:p w:rsidR="00EC1028" w:rsidRPr="00EC1028" w:rsidRDefault="00EC1028" w:rsidP="00EC1028">
      <w:pPr>
        <w:spacing w:after="0" w:line="240" w:lineRule="auto"/>
        <w:jc w:val="both"/>
        <w:rPr>
          <w:rFonts w:ascii="Times New Roman" w:eastAsia="ヒラギノ角ゴ Pro W3" w:hAnsi="Times New Roman" w:cs="Times New Roman"/>
          <w:color w:val="000000"/>
          <w:sz w:val="24"/>
          <w:szCs w:val="24"/>
          <w:lang w:val="cs-CZ" w:eastAsia="lv-LV"/>
        </w:rPr>
      </w:pPr>
      <w:r w:rsidRPr="00EC1028">
        <w:rPr>
          <w:rFonts w:ascii="Times New Roman" w:eastAsia="ヒラギノ角ゴ Pro W3" w:hAnsi="Times New Roman" w:cs="Times New Roman"/>
          <w:color w:val="000000"/>
          <w:sz w:val="24"/>
          <w:szCs w:val="24"/>
          <w:lang w:val="cs-CZ" w:eastAsia="lv-LV"/>
        </w:rPr>
        <w:t xml:space="preserve">Parakstot šo tehnisko un finanšu piedāvājumu apliecinu, ka Tehniskā piedāvājumā minētajās prsaības tiks izpildītas prasītajā termiņā un nodrošinot visas tehniskā specifikācijā noteiktās prasības. </w:t>
      </w:r>
    </w:p>
    <w:p w:rsidR="00EC1028" w:rsidRPr="00EC1028" w:rsidRDefault="00EC1028" w:rsidP="00EC1028">
      <w:pPr>
        <w:tabs>
          <w:tab w:val="left" w:pos="5760"/>
        </w:tabs>
        <w:spacing w:after="0" w:line="240" w:lineRule="auto"/>
        <w:ind w:left="2880" w:firstLine="720"/>
        <w:jc w:val="right"/>
        <w:rPr>
          <w:rFonts w:ascii="Times New Roman" w:eastAsia="Calibri" w:hAnsi="Times New Roman" w:cs="Times New Roman"/>
          <w:b/>
          <w:sz w:val="24"/>
          <w:szCs w:val="24"/>
          <w:lang w:val="cs-CZ" w:eastAsia="lv-LV"/>
        </w:rPr>
      </w:pPr>
    </w:p>
    <w:p w:rsidR="00EC1028" w:rsidRPr="00EC1028" w:rsidRDefault="00EC1028" w:rsidP="00EC1028">
      <w:pPr>
        <w:tabs>
          <w:tab w:val="left" w:pos="5760"/>
        </w:tabs>
        <w:spacing w:after="0" w:line="240" w:lineRule="auto"/>
        <w:ind w:left="2880" w:firstLine="720"/>
        <w:jc w:val="right"/>
        <w:rPr>
          <w:rFonts w:ascii="Times New Roman" w:eastAsia="Calibri" w:hAnsi="Times New Roman" w:cs="Times New Roman"/>
          <w:b/>
          <w:sz w:val="24"/>
          <w:szCs w:val="24"/>
          <w:lang w:val="cs-CZ" w:eastAsia="lv-LV"/>
        </w:rPr>
      </w:pPr>
    </w:p>
    <w:tbl>
      <w:tblPr>
        <w:tblW w:w="0" w:type="auto"/>
        <w:tblBorders>
          <w:insideH w:val="single" w:sz="4" w:space="0" w:color="auto"/>
        </w:tblBorders>
        <w:tblLook w:val="01E0" w:firstRow="1" w:lastRow="1" w:firstColumn="1" w:lastColumn="1" w:noHBand="0" w:noVBand="0"/>
      </w:tblPr>
      <w:tblGrid>
        <w:gridCol w:w="1599"/>
        <w:gridCol w:w="1681"/>
        <w:gridCol w:w="1632"/>
        <w:gridCol w:w="1718"/>
        <w:gridCol w:w="2267"/>
      </w:tblGrid>
      <w:tr w:rsidR="00EC1028" w:rsidRPr="00EC1028" w:rsidTr="00EC1028">
        <w:tc>
          <w:tcPr>
            <w:tcW w:w="1599" w:type="dxa"/>
            <w:tcBorders>
              <w:top w:val="nil"/>
            </w:tcBorders>
          </w:tcPr>
          <w:p w:rsidR="00EC1028" w:rsidRPr="00EC1028" w:rsidRDefault="00EC1028" w:rsidP="00EC1028">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681" w:type="dxa"/>
            <w:tcBorders>
              <w:top w:val="nil"/>
            </w:tcBorders>
          </w:tcPr>
          <w:p w:rsidR="00EC1028" w:rsidRPr="00EC1028" w:rsidRDefault="00EC1028" w:rsidP="00EC1028">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632" w:type="dxa"/>
            <w:tcBorders>
              <w:top w:val="nil"/>
            </w:tcBorders>
          </w:tcPr>
          <w:p w:rsidR="00EC1028" w:rsidRPr="00EC1028" w:rsidRDefault="00EC1028" w:rsidP="00EC1028">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718" w:type="dxa"/>
            <w:tcBorders>
              <w:top w:val="nil"/>
            </w:tcBorders>
          </w:tcPr>
          <w:p w:rsidR="00EC1028" w:rsidRPr="00EC1028" w:rsidRDefault="00EC1028" w:rsidP="00EC1028">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2267" w:type="dxa"/>
            <w:tcBorders>
              <w:top w:val="nil"/>
            </w:tcBorders>
          </w:tcPr>
          <w:p w:rsidR="00EC1028" w:rsidRPr="00EC1028" w:rsidRDefault="00EC1028" w:rsidP="00EC1028">
            <w:pPr>
              <w:tabs>
                <w:tab w:val="center" w:pos="7697"/>
                <w:tab w:val="right" w:pos="11850"/>
              </w:tabs>
              <w:spacing w:after="0" w:line="240" w:lineRule="auto"/>
              <w:rPr>
                <w:rFonts w:ascii="Times New Roman" w:eastAsia="Calibri" w:hAnsi="Times New Roman" w:cs="Times New Roman"/>
                <w:sz w:val="24"/>
                <w:szCs w:val="24"/>
                <w:lang w:val="cs-CZ" w:eastAsia="lv-LV"/>
              </w:rPr>
            </w:pPr>
          </w:p>
        </w:tc>
      </w:tr>
      <w:tr w:rsidR="00EC1028" w:rsidRPr="00EC1028" w:rsidTr="00EC1028">
        <w:tc>
          <w:tcPr>
            <w:tcW w:w="1599" w:type="dxa"/>
            <w:tcBorders>
              <w:bottom w:val="nil"/>
            </w:tcBorders>
          </w:tcPr>
          <w:p w:rsidR="00EC1028" w:rsidRPr="00EC1028" w:rsidRDefault="00EC1028" w:rsidP="00EC1028">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bookmarkStart w:id="1" w:name="OLE_LINK3"/>
            <w:bookmarkStart w:id="2" w:name="OLE_LINK4"/>
            <w:proofErr w:type="spellStart"/>
            <w:r w:rsidRPr="00EC1028">
              <w:rPr>
                <w:rFonts w:ascii="Times New Roman" w:eastAsia="Calibri" w:hAnsi="Times New Roman" w:cs="Times New Roman"/>
                <w:i/>
                <w:sz w:val="24"/>
                <w:szCs w:val="24"/>
                <w:lang w:val="en-GB" w:eastAsia="lv-LV"/>
              </w:rPr>
              <w:t>Vieta</w:t>
            </w:r>
            <w:proofErr w:type="spellEnd"/>
          </w:p>
        </w:tc>
        <w:tc>
          <w:tcPr>
            <w:tcW w:w="1681" w:type="dxa"/>
            <w:tcBorders>
              <w:bottom w:val="nil"/>
            </w:tcBorders>
          </w:tcPr>
          <w:p w:rsidR="00EC1028" w:rsidRPr="00EC1028" w:rsidRDefault="00EC1028" w:rsidP="00EC1028">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proofErr w:type="spellStart"/>
            <w:r w:rsidRPr="00EC1028">
              <w:rPr>
                <w:rFonts w:ascii="Times New Roman" w:eastAsia="Calibri" w:hAnsi="Times New Roman" w:cs="Times New Roman"/>
                <w:i/>
                <w:sz w:val="24"/>
                <w:szCs w:val="24"/>
                <w:lang w:val="en-GB" w:eastAsia="lv-LV"/>
              </w:rPr>
              <w:t>Datums</w:t>
            </w:r>
            <w:proofErr w:type="spellEnd"/>
          </w:p>
        </w:tc>
        <w:tc>
          <w:tcPr>
            <w:tcW w:w="1632" w:type="dxa"/>
            <w:tcBorders>
              <w:bottom w:val="nil"/>
            </w:tcBorders>
          </w:tcPr>
          <w:p w:rsidR="00EC1028" w:rsidRPr="00EC1028" w:rsidRDefault="00EC1028" w:rsidP="00EC1028">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proofErr w:type="spellStart"/>
            <w:r w:rsidRPr="00EC1028">
              <w:rPr>
                <w:rFonts w:ascii="Times New Roman" w:eastAsia="Calibri" w:hAnsi="Times New Roman" w:cs="Times New Roman"/>
                <w:i/>
                <w:sz w:val="24"/>
                <w:szCs w:val="24"/>
                <w:lang w:val="en-GB" w:eastAsia="lv-LV"/>
              </w:rPr>
              <w:t>Amats</w:t>
            </w:r>
            <w:proofErr w:type="spellEnd"/>
          </w:p>
        </w:tc>
        <w:tc>
          <w:tcPr>
            <w:tcW w:w="1718" w:type="dxa"/>
            <w:tcBorders>
              <w:bottom w:val="nil"/>
            </w:tcBorders>
          </w:tcPr>
          <w:p w:rsidR="00EC1028" w:rsidRPr="00EC1028" w:rsidRDefault="00EC1028" w:rsidP="00EC1028">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proofErr w:type="spellStart"/>
            <w:r w:rsidRPr="00EC1028">
              <w:rPr>
                <w:rFonts w:ascii="Times New Roman" w:eastAsia="Calibri" w:hAnsi="Times New Roman" w:cs="Times New Roman"/>
                <w:i/>
                <w:sz w:val="24"/>
                <w:szCs w:val="24"/>
                <w:lang w:val="en-GB" w:eastAsia="lv-LV"/>
              </w:rPr>
              <w:t>Paraksts</w:t>
            </w:r>
            <w:proofErr w:type="spellEnd"/>
          </w:p>
        </w:tc>
        <w:tc>
          <w:tcPr>
            <w:tcW w:w="2267" w:type="dxa"/>
            <w:tcBorders>
              <w:bottom w:val="nil"/>
            </w:tcBorders>
          </w:tcPr>
          <w:p w:rsidR="00EC1028" w:rsidRPr="00EC1028" w:rsidRDefault="00EC1028" w:rsidP="00EC1028">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proofErr w:type="spellStart"/>
            <w:r w:rsidRPr="00EC1028">
              <w:rPr>
                <w:rFonts w:ascii="Times New Roman" w:eastAsia="Calibri" w:hAnsi="Times New Roman" w:cs="Times New Roman"/>
                <w:i/>
                <w:sz w:val="24"/>
                <w:szCs w:val="24"/>
                <w:lang w:val="en-GB" w:eastAsia="lv-LV"/>
              </w:rPr>
              <w:t>Amatpersonas</w:t>
            </w:r>
            <w:proofErr w:type="spellEnd"/>
            <w:r w:rsidRPr="00EC1028">
              <w:rPr>
                <w:rFonts w:ascii="Times New Roman" w:eastAsia="Calibri" w:hAnsi="Times New Roman" w:cs="Times New Roman"/>
                <w:i/>
                <w:sz w:val="24"/>
                <w:szCs w:val="24"/>
                <w:lang w:val="en-GB" w:eastAsia="lv-LV"/>
              </w:rPr>
              <w:t xml:space="preserve"> </w:t>
            </w:r>
            <w:r w:rsidRPr="00EC1028">
              <w:rPr>
                <w:rFonts w:ascii="Times New Roman" w:eastAsia="Calibri" w:hAnsi="Times New Roman" w:cs="Times New Roman"/>
                <w:i/>
                <w:sz w:val="24"/>
                <w:szCs w:val="24"/>
                <w:lang w:val="en-GB" w:eastAsia="lv-LV"/>
              </w:rPr>
              <w:br/>
            </w:r>
            <w:proofErr w:type="spellStart"/>
            <w:r w:rsidRPr="00EC1028">
              <w:rPr>
                <w:rFonts w:ascii="Times New Roman" w:eastAsia="Calibri" w:hAnsi="Times New Roman" w:cs="Times New Roman"/>
                <w:i/>
                <w:sz w:val="24"/>
                <w:szCs w:val="24"/>
                <w:lang w:val="en-GB" w:eastAsia="lv-LV"/>
              </w:rPr>
              <w:t>vārds</w:t>
            </w:r>
            <w:proofErr w:type="spellEnd"/>
            <w:r w:rsidRPr="00EC1028">
              <w:rPr>
                <w:rFonts w:ascii="Times New Roman" w:eastAsia="Calibri" w:hAnsi="Times New Roman" w:cs="Times New Roman"/>
                <w:i/>
                <w:sz w:val="24"/>
                <w:szCs w:val="24"/>
                <w:lang w:val="en-GB" w:eastAsia="lv-LV"/>
              </w:rPr>
              <w:t xml:space="preserve">, </w:t>
            </w:r>
            <w:proofErr w:type="spellStart"/>
            <w:r w:rsidRPr="00EC1028">
              <w:rPr>
                <w:rFonts w:ascii="Times New Roman" w:eastAsia="Calibri" w:hAnsi="Times New Roman" w:cs="Times New Roman"/>
                <w:i/>
                <w:sz w:val="24"/>
                <w:szCs w:val="24"/>
                <w:lang w:val="en-GB" w:eastAsia="lv-LV"/>
              </w:rPr>
              <w:t>uzvārds</w:t>
            </w:r>
            <w:proofErr w:type="spellEnd"/>
          </w:p>
        </w:tc>
      </w:tr>
      <w:bookmarkEnd w:id="1"/>
      <w:bookmarkEnd w:id="2"/>
    </w:tbl>
    <w:p w:rsidR="00EC1028" w:rsidRPr="00EC1028" w:rsidRDefault="00EC1028" w:rsidP="00EC1028">
      <w:pPr>
        <w:spacing w:after="0" w:line="240" w:lineRule="auto"/>
        <w:rPr>
          <w:rFonts w:ascii="Times New Roman" w:eastAsia="Calibri" w:hAnsi="Times New Roman" w:cs="Times New Roman"/>
          <w:sz w:val="24"/>
          <w:szCs w:val="24"/>
          <w:lang w:val="en-GB" w:eastAsia="lv-LV"/>
        </w:rPr>
      </w:pPr>
    </w:p>
    <w:p w:rsidR="00EC1028" w:rsidRPr="00EC1028" w:rsidRDefault="00EC1028" w:rsidP="00EC1028">
      <w:pPr>
        <w:spacing w:after="0" w:line="240" w:lineRule="auto"/>
        <w:rPr>
          <w:rFonts w:ascii="Times New Roman" w:eastAsia="Calibri" w:hAnsi="Times New Roman" w:cs="Times New Roman"/>
          <w:b/>
          <w:sz w:val="24"/>
          <w:szCs w:val="24"/>
          <w:lang w:val="en-GB" w:eastAsia="lv-LV"/>
        </w:rPr>
      </w:pPr>
    </w:p>
    <w:p w:rsidR="00EC1028" w:rsidRPr="00EC1028" w:rsidRDefault="00EC1028" w:rsidP="00EC1028">
      <w:pPr>
        <w:shd w:val="clear" w:color="auto" w:fill="FFFFFF"/>
        <w:autoSpaceDE w:val="0"/>
        <w:spacing w:after="0" w:line="240" w:lineRule="auto"/>
        <w:rPr>
          <w:rFonts w:ascii="Times New Roman" w:eastAsia="Calibri" w:hAnsi="Times New Roman" w:cs="Times New Roman"/>
          <w:bCs/>
          <w:sz w:val="24"/>
          <w:szCs w:val="24"/>
          <w:lang w:val="en-GB" w:eastAsia="lv-LV"/>
        </w:rPr>
      </w:pPr>
    </w:p>
    <w:p w:rsidR="00EC1028" w:rsidRPr="00EC1028" w:rsidRDefault="00EC1028" w:rsidP="00EC102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120" w:line="240" w:lineRule="auto"/>
        <w:jc w:val="both"/>
        <w:rPr>
          <w:rFonts w:ascii="Times New Roman" w:eastAsia="Times New Roman" w:hAnsi="Times New Roman" w:cs="Times New Roman"/>
          <w:b/>
          <w:sz w:val="24"/>
          <w:szCs w:val="24"/>
        </w:rPr>
      </w:pPr>
    </w:p>
    <w:p w:rsidR="00EC1028" w:rsidRPr="00EC1028" w:rsidRDefault="00EC1028" w:rsidP="00EC1028">
      <w:pPr>
        <w:spacing w:after="0" w:line="240" w:lineRule="auto"/>
        <w:rPr>
          <w:rFonts w:ascii="Times New Roman" w:eastAsia="Calibri" w:hAnsi="Times New Roman" w:cs="Times New Roman"/>
          <w:sz w:val="24"/>
          <w:szCs w:val="24"/>
          <w:lang w:val="en-GB" w:eastAsia="lv-LV"/>
        </w:rPr>
      </w:pPr>
    </w:p>
    <w:p w:rsidR="00EC1028" w:rsidRPr="00EC1028" w:rsidRDefault="00EC1028" w:rsidP="00EC1028">
      <w:pPr>
        <w:widowControl w:val="0"/>
        <w:suppressAutoHyphens/>
        <w:spacing w:after="0" w:line="240" w:lineRule="auto"/>
        <w:ind w:left="709"/>
        <w:jc w:val="both"/>
        <w:rPr>
          <w:rFonts w:ascii="Times New Roman" w:eastAsia="Calibri" w:hAnsi="Times New Roman" w:cs="Times New Roman"/>
          <w:sz w:val="24"/>
          <w:szCs w:val="24"/>
          <w:lang w:val="en-GB"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p>
    <w:p w:rsidR="00EC1028" w:rsidRPr="00EC1028" w:rsidRDefault="00EC1028" w:rsidP="00EC1028">
      <w:pPr>
        <w:spacing w:after="0" w:line="240" w:lineRule="auto"/>
        <w:jc w:val="right"/>
        <w:rPr>
          <w:rFonts w:ascii="Times New Roman" w:eastAsia="Times New Roman" w:hAnsi="Times New Roman" w:cs="Times New Roman"/>
          <w:sz w:val="24"/>
          <w:szCs w:val="24"/>
          <w:lang w:eastAsia="lv-LV"/>
        </w:rPr>
      </w:pPr>
    </w:p>
    <w:p w:rsidR="00EC1028" w:rsidRPr="00EC1028" w:rsidRDefault="00EC1028" w:rsidP="00EC1028">
      <w:pPr>
        <w:spacing w:after="0" w:line="240" w:lineRule="auto"/>
        <w:jc w:val="right"/>
        <w:rPr>
          <w:rFonts w:ascii="Times New Roman" w:eastAsia="Times New Roman" w:hAnsi="Times New Roman" w:cs="Times New Roman"/>
          <w:sz w:val="24"/>
          <w:szCs w:val="24"/>
          <w:lang w:eastAsia="lv-LV"/>
        </w:rPr>
      </w:pPr>
    </w:p>
    <w:p w:rsidR="00EC1028" w:rsidRPr="00EC1028" w:rsidRDefault="00EC1028" w:rsidP="00EC1028">
      <w:pPr>
        <w:spacing w:after="0" w:line="240" w:lineRule="auto"/>
        <w:jc w:val="right"/>
        <w:rPr>
          <w:rFonts w:ascii="Times New Roman" w:eastAsia="Times New Roman" w:hAnsi="Times New Roman" w:cs="Times New Roman"/>
          <w:sz w:val="24"/>
          <w:szCs w:val="24"/>
          <w:lang w:eastAsia="lv-LV"/>
        </w:rPr>
      </w:pPr>
    </w:p>
    <w:p w:rsidR="00EC1028" w:rsidRPr="00EC1028" w:rsidRDefault="00EC1028" w:rsidP="00EC1028">
      <w:pPr>
        <w:spacing w:after="0" w:line="240" w:lineRule="auto"/>
        <w:jc w:val="right"/>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lastRenderedPageBreak/>
        <w:t>4. pielikums</w:t>
      </w:r>
    </w:p>
    <w:p w:rsidR="00EC1028" w:rsidRPr="00EC1028" w:rsidRDefault="00EC1028" w:rsidP="00EC1028">
      <w:pPr>
        <w:spacing w:after="0" w:line="240" w:lineRule="auto"/>
        <w:jc w:val="right"/>
        <w:rPr>
          <w:rFonts w:ascii="Times New Roman" w:eastAsia="Calibri" w:hAnsi="Times New Roman" w:cs="Times New Roman"/>
          <w:bCs/>
          <w:sz w:val="24"/>
          <w:szCs w:val="24"/>
          <w:lang w:eastAsia="lv-LV"/>
        </w:rPr>
      </w:pPr>
      <w:r w:rsidRPr="00EC1028">
        <w:rPr>
          <w:rFonts w:ascii="Times New Roman" w:eastAsia="Calibri" w:hAnsi="Times New Roman" w:cs="Times New Roman"/>
          <w:bCs/>
          <w:sz w:val="24"/>
          <w:szCs w:val="24"/>
          <w:lang w:eastAsia="lv-LV"/>
        </w:rPr>
        <w:t xml:space="preserve">Iepirkuma nolikumam „Tipogrāfijas pakalpojumu nodrošināšana </w:t>
      </w:r>
    </w:p>
    <w:p w:rsidR="00EC1028" w:rsidRPr="00EC1028" w:rsidRDefault="00EC1028" w:rsidP="00EC1028">
      <w:pPr>
        <w:keepNext/>
        <w:tabs>
          <w:tab w:val="num" w:pos="432"/>
        </w:tabs>
        <w:spacing w:after="0" w:line="240" w:lineRule="auto"/>
        <w:ind w:hanging="432"/>
        <w:jc w:val="right"/>
        <w:outlineLvl w:val="0"/>
        <w:rPr>
          <w:rFonts w:ascii="Times New Roman" w:eastAsia="Calibri" w:hAnsi="Times New Roman" w:cs="Times New Roman"/>
          <w:sz w:val="24"/>
          <w:szCs w:val="24"/>
          <w:u w:val="single"/>
          <w:lang w:eastAsia="lv-LV"/>
        </w:rPr>
      </w:pPr>
      <w:r w:rsidRPr="00EC1028">
        <w:rPr>
          <w:rFonts w:ascii="Times New Roman" w:eastAsia="Calibri" w:hAnsi="Times New Roman" w:cs="Times New Roman"/>
          <w:bCs/>
          <w:sz w:val="24"/>
          <w:szCs w:val="24"/>
          <w:u w:val="single"/>
          <w:lang w:eastAsia="lv-LV"/>
        </w:rPr>
        <w:t xml:space="preserve">Latvijas Nacionālā </w:t>
      </w:r>
      <w:r w:rsidR="00573C19">
        <w:rPr>
          <w:rFonts w:ascii="Times New Roman" w:eastAsia="Calibri" w:hAnsi="Times New Roman" w:cs="Times New Roman"/>
          <w:bCs/>
          <w:sz w:val="24"/>
          <w:szCs w:val="24"/>
          <w:u w:val="single"/>
          <w:lang w:eastAsia="lv-LV"/>
        </w:rPr>
        <w:t xml:space="preserve">kultūras </w:t>
      </w:r>
      <w:r w:rsidRPr="00EC1028">
        <w:rPr>
          <w:rFonts w:ascii="Times New Roman" w:eastAsia="Calibri" w:hAnsi="Times New Roman" w:cs="Times New Roman"/>
          <w:bCs/>
          <w:sz w:val="24"/>
          <w:szCs w:val="24"/>
          <w:u w:val="single"/>
          <w:lang w:eastAsia="lv-LV"/>
        </w:rPr>
        <w:t>centra vajadzībām</w:t>
      </w:r>
      <w:r w:rsidRPr="00EC1028">
        <w:rPr>
          <w:rFonts w:ascii="Times New Roman" w:eastAsia="Calibri" w:hAnsi="Times New Roman" w:cs="Times New Roman"/>
          <w:sz w:val="24"/>
          <w:szCs w:val="24"/>
          <w:u w:val="single"/>
          <w:lang w:eastAsia="lv-LV"/>
        </w:rPr>
        <w:t xml:space="preserve">”, </w:t>
      </w:r>
    </w:p>
    <w:p w:rsidR="00EC1028" w:rsidRPr="00EC1028" w:rsidRDefault="00EC1028" w:rsidP="00EC1028">
      <w:pPr>
        <w:keepNext/>
        <w:tabs>
          <w:tab w:val="num" w:pos="432"/>
        </w:tabs>
        <w:spacing w:after="0" w:line="240" w:lineRule="auto"/>
        <w:ind w:hanging="432"/>
        <w:jc w:val="right"/>
        <w:outlineLvl w:val="0"/>
        <w:rPr>
          <w:rFonts w:ascii="Times New Roman" w:eastAsia="Calibri" w:hAnsi="Times New Roman" w:cs="Times New Roman"/>
          <w:b/>
          <w:sz w:val="24"/>
          <w:szCs w:val="24"/>
          <w:u w:val="single"/>
          <w:lang w:eastAsia="lv-LV"/>
        </w:rPr>
      </w:pPr>
      <w:r w:rsidRPr="00EC1028">
        <w:rPr>
          <w:rFonts w:ascii="Times New Roman" w:eastAsia="Calibri" w:hAnsi="Times New Roman" w:cs="Times New Roman"/>
          <w:sz w:val="24"/>
          <w:szCs w:val="24"/>
          <w:u w:val="single"/>
          <w:lang w:eastAsia="lv-LV"/>
        </w:rPr>
        <w:t>iepirkuma identifikācijas Nr. LNKC 201</w:t>
      </w:r>
      <w:r w:rsidR="00424330">
        <w:rPr>
          <w:rFonts w:ascii="Times New Roman" w:eastAsia="Calibri" w:hAnsi="Times New Roman" w:cs="Times New Roman"/>
          <w:sz w:val="24"/>
          <w:szCs w:val="24"/>
          <w:u w:val="single"/>
          <w:lang w:eastAsia="lv-LV"/>
        </w:rPr>
        <w:t>7</w:t>
      </w:r>
      <w:r w:rsidRPr="00EC1028">
        <w:rPr>
          <w:rFonts w:ascii="Times New Roman" w:eastAsia="Calibri" w:hAnsi="Times New Roman" w:cs="Times New Roman"/>
          <w:sz w:val="24"/>
          <w:szCs w:val="24"/>
          <w:u w:val="single"/>
          <w:lang w:eastAsia="lv-LV"/>
        </w:rPr>
        <w:t>/1</w:t>
      </w:r>
    </w:p>
    <w:p w:rsidR="00EC1028" w:rsidRPr="00EC1028" w:rsidRDefault="00EC1028" w:rsidP="00EC1028">
      <w:pPr>
        <w:keepNext/>
        <w:tabs>
          <w:tab w:val="num" w:pos="432"/>
        </w:tabs>
        <w:spacing w:after="0" w:line="240" w:lineRule="auto"/>
        <w:ind w:left="432" w:hanging="432"/>
        <w:jc w:val="center"/>
        <w:outlineLvl w:val="0"/>
        <w:rPr>
          <w:rFonts w:ascii="Times New Roman" w:eastAsia="Calibri" w:hAnsi="Times New Roman" w:cs="Times New Roman"/>
          <w:sz w:val="16"/>
          <w:szCs w:val="24"/>
          <w:u w:val="single"/>
          <w:lang w:eastAsia="lv-LV"/>
        </w:rPr>
      </w:pPr>
    </w:p>
    <w:p w:rsidR="00EC1028" w:rsidRPr="00EC1028" w:rsidRDefault="00EC1028" w:rsidP="00EC1028">
      <w:pPr>
        <w:keepNext/>
        <w:tabs>
          <w:tab w:val="num" w:pos="432"/>
        </w:tabs>
        <w:spacing w:after="0" w:line="240" w:lineRule="auto"/>
        <w:ind w:left="432" w:hanging="432"/>
        <w:jc w:val="center"/>
        <w:outlineLvl w:val="0"/>
        <w:rPr>
          <w:rFonts w:ascii="Times New Roman" w:eastAsia="Calibri" w:hAnsi="Times New Roman" w:cs="Times New Roman"/>
          <w:sz w:val="24"/>
          <w:szCs w:val="24"/>
          <w:u w:val="single"/>
          <w:lang w:val="x-none" w:eastAsia="lv-LV"/>
        </w:rPr>
      </w:pPr>
      <w:r w:rsidRPr="00EC1028">
        <w:rPr>
          <w:rFonts w:ascii="Times New Roman" w:eastAsia="Calibri" w:hAnsi="Times New Roman" w:cs="Times New Roman"/>
          <w:sz w:val="24"/>
          <w:szCs w:val="24"/>
          <w:u w:val="single"/>
          <w:lang w:eastAsia="lv-LV"/>
        </w:rPr>
        <w:t xml:space="preserve">Iepirkuma līguma projekts </w:t>
      </w:r>
    </w:p>
    <w:p w:rsidR="00EC1028" w:rsidRPr="00EC1028" w:rsidRDefault="00EC1028" w:rsidP="00EC1028">
      <w:pPr>
        <w:spacing w:after="0" w:line="240" w:lineRule="auto"/>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Rīgā</w:t>
      </w:r>
      <w:r w:rsidRPr="00EC1028">
        <w:rPr>
          <w:rFonts w:ascii="Times New Roman" w:eastAsia="Calibri" w:hAnsi="Times New Roman" w:cs="Times New Roman"/>
          <w:sz w:val="24"/>
          <w:szCs w:val="24"/>
          <w:lang w:eastAsia="lv-LV"/>
        </w:rPr>
        <w:tab/>
      </w:r>
      <w:r w:rsidRPr="00EC1028">
        <w:rPr>
          <w:rFonts w:ascii="Times New Roman" w:eastAsia="Calibri" w:hAnsi="Times New Roman" w:cs="Times New Roman"/>
          <w:sz w:val="24"/>
          <w:szCs w:val="24"/>
          <w:lang w:eastAsia="lv-LV"/>
        </w:rPr>
        <w:tab/>
      </w:r>
      <w:r w:rsidRPr="00EC1028">
        <w:rPr>
          <w:rFonts w:ascii="Times New Roman" w:eastAsia="Calibri" w:hAnsi="Times New Roman" w:cs="Times New Roman"/>
          <w:sz w:val="24"/>
          <w:szCs w:val="24"/>
          <w:lang w:eastAsia="lv-LV"/>
        </w:rPr>
        <w:tab/>
      </w:r>
      <w:r w:rsidRPr="00EC1028">
        <w:rPr>
          <w:rFonts w:ascii="Times New Roman" w:eastAsia="Calibri" w:hAnsi="Times New Roman" w:cs="Times New Roman"/>
          <w:sz w:val="24"/>
          <w:szCs w:val="24"/>
          <w:lang w:eastAsia="lv-LV"/>
        </w:rPr>
        <w:tab/>
      </w:r>
      <w:r w:rsidRPr="00EC1028">
        <w:rPr>
          <w:rFonts w:ascii="Times New Roman" w:eastAsia="Calibri" w:hAnsi="Times New Roman" w:cs="Times New Roman"/>
          <w:sz w:val="24"/>
          <w:szCs w:val="24"/>
          <w:lang w:eastAsia="lv-LV"/>
        </w:rPr>
        <w:tab/>
      </w:r>
      <w:r w:rsidRPr="00EC1028">
        <w:rPr>
          <w:rFonts w:ascii="Times New Roman" w:eastAsia="Calibri" w:hAnsi="Times New Roman" w:cs="Times New Roman"/>
          <w:sz w:val="24"/>
          <w:szCs w:val="24"/>
          <w:lang w:eastAsia="lv-LV"/>
        </w:rPr>
        <w:tab/>
      </w:r>
      <w:r w:rsidRPr="00EC1028">
        <w:rPr>
          <w:rFonts w:ascii="Times New Roman" w:eastAsia="Calibri" w:hAnsi="Times New Roman" w:cs="Times New Roman"/>
          <w:sz w:val="24"/>
          <w:szCs w:val="24"/>
          <w:lang w:eastAsia="lv-LV"/>
        </w:rPr>
        <w:tab/>
      </w:r>
      <w:r w:rsidRPr="00EC1028">
        <w:rPr>
          <w:rFonts w:ascii="Times New Roman" w:eastAsia="Calibri" w:hAnsi="Times New Roman" w:cs="Times New Roman"/>
          <w:sz w:val="24"/>
          <w:szCs w:val="24"/>
          <w:lang w:eastAsia="lv-LV"/>
        </w:rPr>
        <w:tab/>
        <w:t xml:space="preserve"> </w:t>
      </w:r>
      <w:r w:rsidR="00424330">
        <w:rPr>
          <w:rFonts w:ascii="Times New Roman" w:eastAsia="Calibri" w:hAnsi="Times New Roman" w:cs="Times New Roman"/>
          <w:sz w:val="24"/>
          <w:szCs w:val="24"/>
          <w:lang w:eastAsia="lv-LV"/>
        </w:rPr>
        <w:t>2017</w:t>
      </w:r>
      <w:r w:rsidRPr="00EC1028">
        <w:rPr>
          <w:rFonts w:ascii="Times New Roman" w:eastAsia="Calibri" w:hAnsi="Times New Roman" w:cs="Times New Roman"/>
          <w:sz w:val="24"/>
          <w:szCs w:val="24"/>
          <w:lang w:eastAsia="lv-LV"/>
        </w:rPr>
        <w:t>. gada __. _______</w:t>
      </w:r>
    </w:p>
    <w:p w:rsidR="00EC1028" w:rsidRPr="00EC1028" w:rsidRDefault="00EC1028" w:rsidP="00EC1028">
      <w:pPr>
        <w:spacing w:after="0" w:line="240" w:lineRule="auto"/>
        <w:jc w:val="both"/>
        <w:rPr>
          <w:rFonts w:ascii="Times New Roman" w:eastAsia="Calibri" w:hAnsi="Times New Roman" w:cs="Times New Roman"/>
          <w:sz w:val="18"/>
          <w:szCs w:val="18"/>
          <w:lang w:eastAsia="lv-LV"/>
        </w:rPr>
      </w:pPr>
    </w:p>
    <w:p w:rsidR="00EC1028" w:rsidRPr="00EC1028" w:rsidRDefault="00EC1028" w:rsidP="00EC1028">
      <w:pPr>
        <w:spacing w:after="0" w:line="240" w:lineRule="auto"/>
        <w:ind w:firstLine="567"/>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b/>
          <w:sz w:val="24"/>
          <w:szCs w:val="24"/>
          <w:lang w:eastAsia="lv-LV"/>
        </w:rPr>
        <w:t>Latvijas Nacionālais kultūras centrs</w:t>
      </w:r>
      <w:r w:rsidRPr="00EC1028">
        <w:rPr>
          <w:rFonts w:ascii="Times New Roman" w:eastAsia="Times New Roman" w:hAnsi="Times New Roman" w:cs="Times New Roman"/>
          <w:sz w:val="24"/>
          <w:szCs w:val="24"/>
          <w:lang w:eastAsia="lv-LV"/>
        </w:rPr>
        <w:t xml:space="preserve">, reģistrācijas Nr.90000049726, juridiskā adrese: Pils laukumā 4, Rīgā, LV-1365, (turpmāk – Pasūtītājs), kura vārdā </w:t>
      </w:r>
      <w:r w:rsidR="00424330" w:rsidRPr="00424330">
        <w:rPr>
          <w:rFonts w:ascii="Times New Roman" w:eastAsia="Times New Roman" w:hAnsi="Times New Roman" w:cs="Times New Roman"/>
          <w:sz w:val="24"/>
          <w:szCs w:val="24"/>
          <w:lang w:eastAsia="lv-LV"/>
        </w:rPr>
        <w:t xml:space="preserve">saskaņā ar Ministru kabineta 2012.gada 18.decembra noteikumiem Nr.931 „Latvijas Nacionālā kultūras centra nolikums” </w:t>
      </w:r>
      <w:r w:rsidR="00424330">
        <w:rPr>
          <w:rFonts w:ascii="Times New Roman" w:eastAsia="Times New Roman" w:hAnsi="Times New Roman" w:cs="Times New Roman"/>
          <w:sz w:val="24"/>
          <w:szCs w:val="24"/>
          <w:lang w:eastAsia="lv-LV"/>
        </w:rPr>
        <w:t>rīkojas direktore Signe Pujāte</w:t>
      </w:r>
      <w:r w:rsidRPr="00EC1028">
        <w:rPr>
          <w:rFonts w:ascii="Times New Roman" w:eastAsia="Times New Roman" w:hAnsi="Times New Roman" w:cs="Times New Roman"/>
          <w:sz w:val="24"/>
          <w:szCs w:val="24"/>
          <w:lang w:eastAsia="lv-LV"/>
        </w:rPr>
        <w:t>, no vienas puses, un</w:t>
      </w:r>
    </w:p>
    <w:p w:rsidR="00EC1028" w:rsidRPr="00EC1028" w:rsidRDefault="00EC1028" w:rsidP="00EC1028">
      <w:pPr>
        <w:spacing w:after="0" w:line="240" w:lineRule="auto"/>
        <w:ind w:firstLine="567"/>
        <w:jc w:val="both"/>
        <w:rPr>
          <w:rFonts w:ascii="Times New Roman" w:eastAsia="Calibri" w:hAnsi="Times New Roman" w:cs="Times New Roman"/>
          <w:sz w:val="24"/>
          <w:szCs w:val="24"/>
          <w:lang w:eastAsia="lv-LV"/>
        </w:rPr>
      </w:pPr>
      <w:r w:rsidRPr="00EC1028">
        <w:rPr>
          <w:rFonts w:ascii="Times New Roman" w:eastAsia="Calibri" w:hAnsi="Times New Roman" w:cs="Times New Roman"/>
          <w:b/>
          <w:sz w:val="24"/>
          <w:szCs w:val="24"/>
          <w:lang w:eastAsia="lv-LV"/>
        </w:rPr>
        <w:t>Izpildītājs,</w:t>
      </w:r>
      <w:r w:rsidRPr="00EC1028">
        <w:rPr>
          <w:rFonts w:ascii="Times New Roman" w:eastAsia="Calibri" w:hAnsi="Times New Roman" w:cs="Times New Roman"/>
          <w:sz w:val="24"/>
          <w:szCs w:val="24"/>
          <w:lang w:eastAsia="lv-LV"/>
        </w:rPr>
        <w:t xml:space="preserve"> reģistrācijas Nr. vai personas kods_______________, adrese:__________________</w:t>
      </w:r>
      <w:r w:rsidRPr="00EC1028">
        <w:rPr>
          <w:rFonts w:ascii="Times New Roman" w:eastAsia="Calibri" w:hAnsi="Times New Roman" w:cs="Times New Roman"/>
          <w:color w:val="1A1A1A"/>
          <w:sz w:val="24"/>
          <w:szCs w:val="24"/>
          <w:lang w:eastAsia="lv-LV"/>
        </w:rPr>
        <w:t>,</w:t>
      </w:r>
      <w:r w:rsidRPr="00EC1028">
        <w:rPr>
          <w:rFonts w:ascii="Times New Roman" w:eastAsia="Calibri" w:hAnsi="Times New Roman" w:cs="Times New Roman"/>
          <w:sz w:val="24"/>
          <w:szCs w:val="24"/>
          <w:lang w:eastAsia="lv-LV"/>
        </w:rPr>
        <w:t xml:space="preserve"> (turpmāk – Izpildītājs), ______________( amats) ____________ (vārds, uzvārds) personā, kas darbojas uz ____________ pamata, no otras puses, turpmāk kopā saukti – Puses, noslēdz šāda satura līgumu, turpmāk - Līgums:</w:t>
      </w:r>
    </w:p>
    <w:p w:rsidR="00EC1028" w:rsidRPr="00EC1028" w:rsidRDefault="00EC1028" w:rsidP="00EC1028">
      <w:pPr>
        <w:spacing w:after="0" w:line="240" w:lineRule="auto"/>
        <w:ind w:firstLine="567"/>
        <w:jc w:val="both"/>
        <w:rPr>
          <w:rFonts w:ascii="Times New Roman" w:eastAsia="Calibri" w:hAnsi="Times New Roman" w:cs="Times New Roman"/>
          <w:sz w:val="16"/>
          <w:szCs w:val="16"/>
          <w:lang w:eastAsia="lv-LV"/>
        </w:rPr>
      </w:pPr>
    </w:p>
    <w:p w:rsidR="00EC1028" w:rsidRPr="00EC1028" w:rsidRDefault="00EC1028" w:rsidP="00EC1028">
      <w:pPr>
        <w:numPr>
          <w:ilvl w:val="0"/>
          <w:numId w:val="29"/>
        </w:numPr>
        <w:tabs>
          <w:tab w:val="clear" w:pos="360"/>
        </w:tabs>
        <w:suppressAutoHyphens/>
        <w:spacing w:after="0" w:line="240" w:lineRule="auto"/>
        <w:jc w:val="center"/>
        <w:rPr>
          <w:rFonts w:ascii="Times New Roman" w:eastAsia="Calibri" w:hAnsi="Times New Roman" w:cs="Times New Roman"/>
          <w:b/>
          <w:sz w:val="24"/>
          <w:szCs w:val="24"/>
          <w:lang w:val="en-GB" w:eastAsia="lv-LV"/>
        </w:rPr>
      </w:pPr>
      <w:proofErr w:type="spellStart"/>
      <w:r w:rsidRPr="00EC1028">
        <w:rPr>
          <w:rFonts w:ascii="Times New Roman" w:eastAsia="Calibri" w:hAnsi="Times New Roman" w:cs="Times New Roman"/>
          <w:b/>
          <w:sz w:val="24"/>
          <w:szCs w:val="24"/>
          <w:lang w:val="en-GB" w:eastAsia="lv-LV"/>
        </w:rPr>
        <w:t>Līguma</w:t>
      </w:r>
      <w:proofErr w:type="spellEnd"/>
      <w:r w:rsidRPr="00EC1028">
        <w:rPr>
          <w:rFonts w:ascii="Times New Roman" w:eastAsia="Calibri" w:hAnsi="Times New Roman" w:cs="Times New Roman"/>
          <w:b/>
          <w:sz w:val="24"/>
          <w:szCs w:val="24"/>
          <w:lang w:val="en-GB" w:eastAsia="lv-LV"/>
        </w:rPr>
        <w:t xml:space="preserve"> </w:t>
      </w:r>
      <w:proofErr w:type="spellStart"/>
      <w:r w:rsidRPr="00EC1028">
        <w:rPr>
          <w:rFonts w:ascii="Times New Roman" w:eastAsia="Calibri" w:hAnsi="Times New Roman" w:cs="Times New Roman"/>
          <w:b/>
          <w:sz w:val="24"/>
          <w:szCs w:val="24"/>
          <w:lang w:val="en-GB" w:eastAsia="lv-LV"/>
        </w:rPr>
        <w:t>priekšmets</w:t>
      </w:r>
      <w:proofErr w:type="spellEnd"/>
    </w:p>
    <w:p w:rsidR="00EC1028" w:rsidRPr="00EC1028" w:rsidRDefault="00EC1028" w:rsidP="00EC1028">
      <w:pPr>
        <w:suppressAutoHyphens/>
        <w:spacing w:after="0" w:line="240" w:lineRule="auto"/>
        <w:rPr>
          <w:rFonts w:ascii="Times New Roman" w:eastAsia="Calibri" w:hAnsi="Times New Roman" w:cs="Times New Roman"/>
          <w:b/>
          <w:sz w:val="16"/>
          <w:szCs w:val="16"/>
          <w:lang w:val="en-GB" w:eastAsia="lv-LV"/>
        </w:rPr>
      </w:pPr>
    </w:p>
    <w:p w:rsidR="00EC1028" w:rsidRPr="00EC1028" w:rsidRDefault="00EC1028" w:rsidP="00EC1028">
      <w:pPr>
        <w:numPr>
          <w:ilvl w:val="1"/>
          <w:numId w:val="29"/>
        </w:numPr>
        <w:tabs>
          <w:tab w:val="clear" w:pos="432"/>
          <w:tab w:val="num" w:pos="426"/>
        </w:tabs>
        <w:suppressAutoHyphens/>
        <w:spacing w:after="0" w:line="240" w:lineRule="auto"/>
        <w:ind w:left="426" w:hanging="426"/>
        <w:jc w:val="both"/>
        <w:rPr>
          <w:rFonts w:ascii="Times New Roman" w:eastAsia="Calibri" w:hAnsi="Times New Roman" w:cs="Times New Roman"/>
          <w:sz w:val="24"/>
          <w:szCs w:val="24"/>
          <w:lang w:val="en-GB" w:eastAsia="lv-LV"/>
        </w:rPr>
      </w:pPr>
      <w:proofErr w:type="spellStart"/>
      <w:r w:rsidRPr="00EC1028">
        <w:rPr>
          <w:rFonts w:ascii="Times New Roman" w:eastAsia="Calibri" w:hAnsi="Times New Roman" w:cs="Times New Roman"/>
          <w:sz w:val="24"/>
          <w:szCs w:val="24"/>
          <w:lang w:val="en-GB" w:eastAsia="lv-LV"/>
        </w:rPr>
        <w:t>Izpildītājs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piedalījās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Pasūtītāja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rīkotajā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iepirkumā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Tipogrāfijas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pakalpojumu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nodrošināšana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Latvijas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Nacionālā</w:t>
      </w:r>
      <w:proofErr w:type="spellEnd"/>
      <w:r w:rsidRPr="00EC1028">
        <w:rPr>
          <w:rFonts w:ascii="Times New Roman" w:eastAsia="Calibri" w:hAnsi="Times New Roman" w:cs="Times New Roman"/>
          <w:sz w:val="24"/>
          <w:szCs w:val="24"/>
          <w:lang w:val="en-GB" w:eastAsia="lv-LV"/>
        </w:rPr>
        <w:t xml:space="preserve"> </w:t>
      </w:r>
      <w:proofErr w:type="spellStart"/>
      <w:r w:rsidR="00424330">
        <w:rPr>
          <w:rFonts w:ascii="Times New Roman" w:eastAsia="Calibri" w:hAnsi="Times New Roman" w:cs="Times New Roman"/>
          <w:sz w:val="24"/>
          <w:szCs w:val="24"/>
          <w:lang w:val="en-GB" w:eastAsia="lv-LV"/>
        </w:rPr>
        <w:t>kultūras</w:t>
      </w:r>
      <w:proofErr w:type="spellEnd"/>
      <w:r w:rsidR="00424330">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centra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vajadzībām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identifikācijas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Nr</w:t>
      </w:r>
      <w:proofErr w:type="spellEnd"/>
      <w:r w:rsidRPr="00EC1028">
        <w:rPr>
          <w:rFonts w:ascii="Times New Roman" w:eastAsia="Calibri" w:hAnsi="Times New Roman" w:cs="Times New Roman"/>
          <w:sz w:val="24"/>
          <w:szCs w:val="24"/>
          <w:lang w:val="en-GB" w:eastAsia="lv-LV"/>
        </w:rPr>
        <w:t>. LNKC 201</w:t>
      </w:r>
      <w:r w:rsidR="00424330">
        <w:rPr>
          <w:rFonts w:ascii="Times New Roman" w:eastAsia="Calibri" w:hAnsi="Times New Roman" w:cs="Times New Roman"/>
          <w:sz w:val="24"/>
          <w:szCs w:val="24"/>
          <w:lang w:val="en-GB" w:eastAsia="lv-LV"/>
        </w:rPr>
        <w:t>7</w:t>
      </w:r>
      <w:r w:rsidRPr="00EC1028">
        <w:rPr>
          <w:rFonts w:ascii="Times New Roman" w:eastAsia="Calibri" w:hAnsi="Times New Roman" w:cs="Times New Roman"/>
          <w:sz w:val="24"/>
          <w:szCs w:val="24"/>
          <w:lang w:val="en-GB" w:eastAsia="lv-LV"/>
        </w:rPr>
        <w:t>/1.</w:t>
      </w:r>
    </w:p>
    <w:p w:rsidR="00EC1028" w:rsidRPr="00EC1028" w:rsidRDefault="00EC1028" w:rsidP="00EC1028">
      <w:pPr>
        <w:numPr>
          <w:ilvl w:val="1"/>
          <w:numId w:val="29"/>
        </w:numPr>
        <w:spacing w:after="0" w:line="240" w:lineRule="auto"/>
        <w:ind w:left="426" w:hanging="426"/>
        <w:contextualSpacing/>
        <w:jc w:val="both"/>
        <w:rPr>
          <w:rFonts w:ascii="Times New Roman" w:eastAsia="Calibri" w:hAnsi="Times New Roman" w:cs="Times New Roman"/>
          <w:bCs/>
          <w:sz w:val="24"/>
          <w:szCs w:val="24"/>
          <w:lang w:val="en-GB" w:eastAsia="lv-LV"/>
        </w:rPr>
      </w:pPr>
      <w:proofErr w:type="spellStart"/>
      <w:r w:rsidRPr="00EC1028">
        <w:rPr>
          <w:rFonts w:ascii="Times New Roman" w:eastAsia="Calibri" w:hAnsi="Times New Roman" w:cs="Times New Roman"/>
          <w:bCs/>
          <w:sz w:val="24"/>
          <w:szCs w:val="24"/>
          <w:lang w:val="en-GB" w:eastAsia="lv-LV"/>
        </w:rPr>
        <w:t>Pasūtītājs</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uzdod</w:t>
      </w:r>
      <w:proofErr w:type="spellEnd"/>
      <w:r w:rsidRPr="00EC1028">
        <w:rPr>
          <w:rFonts w:ascii="Times New Roman" w:eastAsia="Calibri" w:hAnsi="Times New Roman" w:cs="Times New Roman"/>
          <w:bCs/>
          <w:sz w:val="24"/>
          <w:szCs w:val="24"/>
          <w:lang w:val="en-GB" w:eastAsia="lv-LV"/>
        </w:rPr>
        <w:t xml:space="preserve">, </w:t>
      </w:r>
      <w:proofErr w:type="gramStart"/>
      <w:r w:rsidRPr="00EC1028">
        <w:rPr>
          <w:rFonts w:ascii="Times New Roman" w:eastAsia="Calibri" w:hAnsi="Times New Roman" w:cs="Times New Roman"/>
          <w:bCs/>
          <w:sz w:val="24"/>
          <w:szCs w:val="24"/>
          <w:lang w:val="en-GB" w:eastAsia="lv-LV"/>
        </w:rPr>
        <w:t>un</w:t>
      </w:r>
      <w:proofErr w:type="gram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Izpildītājs</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apņemas</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kvalitatīvi</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veikt</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Pasūtītāja</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pasūtītos</w:t>
      </w:r>
      <w:proofErr w:type="spellEnd"/>
      <w:r w:rsidRPr="00EC1028">
        <w:rPr>
          <w:rFonts w:ascii="Times New Roman" w:eastAsia="Calibri" w:hAnsi="Times New Roman" w:cs="Times New Roman"/>
          <w:bCs/>
          <w:sz w:val="24"/>
          <w:szCs w:val="24"/>
          <w:lang w:val="en-GB" w:eastAsia="lv-LV"/>
        </w:rPr>
        <w:t xml:space="preserve"> un </w:t>
      </w:r>
      <w:proofErr w:type="spellStart"/>
      <w:r w:rsidRPr="00EC1028">
        <w:rPr>
          <w:rFonts w:ascii="Times New Roman" w:eastAsia="Calibri" w:hAnsi="Times New Roman" w:cs="Times New Roman"/>
          <w:bCs/>
          <w:sz w:val="24"/>
          <w:szCs w:val="24"/>
          <w:lang w:val="en-GB" w:eastAsia="lv-LV"/>
        </w:rPr>
        <w:t>savstarpēji</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saskaņotos</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tipogrāfijas</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pakalpojumus</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nodot</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gatavo</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iespiedprodukciju</w:t>
      </w:r>
      <w:proofErr w:type="spellEnd"/>
      <w:r w:rsidRPr="00EC1028">
        <w:rPr>
          <w:rFonts w:ascii="Times New Roman" w:eastAsia="Calibri" w:hAnsi="Times New Roman" w:cs="Times New Roman"/>
          <w:bCs/>
          <w:sz w:val="24"/>
          <w:szCs w:val="24"/>
          <w:lang w:val="en-GB" w:eastAsia="lv-LV"/>
        </w:rPr>
        <w:t xml:space="preserve"> un </w:t>
      </w:r>
      <w:proofErr w:type="spellStart"/>
      <w:r w:rsidRPr="00EC1028">
        <w:rPr>
          <w:rFonts w:ascii="Times New Roman" w:eastAsia="Calibri" w:hAnsi="Times New Roman" w:cs="Times New Roman"/>
          <w:bCs/>
          <w:sz w:val="24"/>
          <w:szCs w:val="24"/>
          <w:lang w:val="en-GB" w:eastAsia="lv-LV"/>
        </w:rPr>
        <w:t>maketus</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Pasūtītājam</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turpmāk</w:t>
      </w:r>
      <w:proofErr w:type="spellEnd"/>
      <w:r w:rsidRPr="00EC1028">
        <w:rPr>
          <w:rFonts w:ascii="Times New Roman" w:eastAsia="Calibri" w:hAnsi="Times New Roman" w:cs="Times New Roman"/>
          <w:bCs/>
          <w:sz w:val="24"/>
          <w:szCs w:val="24"/>
          <w:lang w:val="en-GB" w:eastAsia="lv-LV"/>
        </w:rPr>
        <w:t xml:space="preserve"> – </w:t>
      </w:r>
      <w:proofErr w:type="spellStart"/>
      <w:r w:rsidRPr="00EC1028">
        <w:rPr>
          <w:rFonts w:ascii="Times New Roman" w:eastAsia="Calibri" w:hAnsi="Times New Roman" w:cs="Times New Roman"/>
          <w:bCs/>
          <w:sz w:val="24"/>
          <w:szCs w:val="24"/>
          <w:lang w:val="en-GB" w:eastAsia="lv-LV"/>
        </w:rPr>
        <w:t>Pasūtījums</w:t>
      </w:r>
      <w:proofErr w:type="spellEnd"/>
      <w:r w:rsidRPr="00EC1028">
        <w:rPr>
          <w:rFonts w:ascii="Times New Roman" w:eastAsia="Calibri" w:hAnsi="Times New Roman" w:cs="Times New Roman"/>
          <w:bCs/>
          <w:sz w:val="24"/>
          <w:szCs w:val="24"/>
          <w:lang w:val="en-GB" w:eastAsia="lv-LV"/>
        </w:rPr>
        <w:t>).</w:t>
      </w:r>
    </w:p>
    <w:p w:rsidR="00EC1028" w:rsidRPr="00EC1028" w:rsidRDefault="00EC1028" w:rsidP="00EC1028">
      <w:pPr>
        <w:numPr>
          <w:ilvl w:val="1"/>
          <w:numId w:val="29"/>
        </w:numPr>
        <w:tabs>
          <w:tab w:val="left" w:pos="709"/>
        </w:tabs>
        <w:suppressAutoHyphens/>
        <w:spacing w:after="0" w:line="240" w:lineRule="auto"/>
        <w:ind w:left="426" w:hanging="426"/>
        <w:jc w:val="both"/>
        <w:rPr>
          <w:rFonts w:ascii="Times New Roman" w:eastAsia="Calibri" w:hAnsi="Times New Roman" w:cs="Times New Roman"/>
          <w:sz w:val="24"/>
          <w:szCs w:val="24"/>
          <w:lang w:val="en-GB" w:eastAsia="lv-LV"/>
        </w:rPr>
      </w:pPr>
      <w:proofErr w:type="spellStart"/>
      <w:r w:rsidRPr="00EC1028">
        <w:rPr>
          <w:rFonts w:ascii="Times New Roman" w:eastAsia="Calibri" w:hAnsi="Times New Roman" w:cs="Times New Roman"/>
          <w:sz w:val="24"/>
          <w:szCs w:val="24"/>
          <w:lang w:val="en-GB" w:eastAsia="lv-LV"/>
        </w:rPr>
        <w:t>Pasūtītājs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apņemas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pieņemt</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Līguma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prasībām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atbilstoši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sniegtu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pakalpojumu</w:t>
      </w:r>
      <w:proofErr w:type="spellEnd"/>
      <w:r w:rsidRPr="00EC1028">
        <w:rPr>
          <w:rFonts w:ascii="Times New Roman" w:eastAsia="Calibri" w:hAnsi="Times New Roman" w:cs="Times New Roman"/>
          <w:sz w:val="24"/>
          <w:szCs w:val="24"/>
          <w:lang w:val="en-GB" w:eastAsia="lv-LV"/>
        </w:rPr>
        <w:t xml:space="preserve"> un </w:t>
      </w:r>
      <w:proofErr w:type="spellStart"/>
      <w:r w:rsidRPr="00EC1028">
        <w:rPr>
          <w:rFonts w:ascii="Times New Roman" w:eastAsia="Calibri" w:hAnsi="Times New Roman" w:cs="Times New Roman"/>
          <w:sz w:val="24"/>
          <w:szCs w:val="24"/>
          <w:lang w:val="en-GB" w:eastAsia="lv-LV"/>
        </w:rPr>
        <w:t>apmaksāt</w:t>
      </w:r>
      <w:proofErr w:type="spellEnd"/>
      <w:r w:rsidRPr="00EC1028">
        <w:rPr>
          <w:rFonts w:ascii="Times New Roman" w:eastAsia="Calibri" w:hAnsi="Times New Roman" w:cs="Times New Roman"/>
          <w:sz w:val="24"/>
          <w:szCs w:val="24"/>
          <w:lang w:val="en-GB" w:eastAsia="lv-LV"/>
        </w:rPr>
        <w:t xml:space="preserve"> to </w:t>
      </w:r>
      <w:proofErr w:type="spellStart"/>
      <w:r w:rsidRPr="00EC1028">
        <w:rPr>
          <w:rFonts w:ascii="Times New Roman" w:eastAsia="Calibri" w:hAnsi="Times New Roman" w:cs="Times New Roman"/>
          <w:sz w:val="24"/>
          <w:szCs w:val="24"/>
          <w:lang w:val="en-GB" w:eastAsia="lv-LV"/>
        </w:rPr>
        <w:t>saskaņā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ar</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iepirkuma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Tipogrāfijas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pakalpojumu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nodrošināšana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Latvijas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Nacionālā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centra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vajadzībām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identifikācijas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Nr</w:t>
      </w:r>
      <w:proofErr w:type="spellEnd"/>
      <w:r w:rsidRPr="00EC1028">
        <w:rPr>
          <w:rFonts w:ascii="Times New Roman" w:eastAsia="Calibri" w:hAnsi="Times New Roman" w:cs="Times New Roman"/>
          <w:sz w:val="24"/>
          <w:szCs w:val="24"/>
          <w:lang w:val="en-GB" w:eastAsia="lv-LV"/>
        </w:rPr>
        <w:t>. LNKC 201</w:t>
      </w:r>
      <w:r w:rsidR="00424330">
        <w:rPr>
          <w:rFonts w:ascii="Times New Roman" w:eastAsia="Calibri" w:hAnsi="Times New Roman" w:cs="Times New Roman"/>
          <w:sz w:val="24"/>
          <w:szCs w:val="24"/>
          <w:lang w:val="en-GB" w:eastAsia="lv-LV"/>
        </w:rPr>
        <w:t>7</w:t>
      </w:r>
      <w:r w:rsidRPr="00EC1028">
        <w:rPr>
          <w:rFonts w:ascii="Times New Roman" w:eastAsia="Calibri" w:hAnsi="Times New Roman" w:cs="Times New Roman"/>
          <w:sz w:val="24"/>
          <w:szCs w:val="24"/>
          <w:lang w:val="en-GB" w:eastAsia="lv-LV"/>
        </w:rPr>
        <w:t xml:space="preserve">/1 </w:t>
      </w:r>
      <w:proofErr w:type="spellStart"/>
      <w:r w:rsidRPr="00EC1028">
        <w:rPr>
          <w:rFonts w:ascii="Times New Roman" w:eastAsia="Calibri" w:hAnsi="Times New Roman" w:cs="Times New Roman"/>
          <w:sz w:val="24"/>
          <w:szCs w:val="24"/>
          <w:lang w:val="en-GB" w:eastAsia="lv-LV"/>
        </w:rPr>
        <w:t>tenisko</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specifikāciju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Izpildītāja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iesniegto</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piedāvājumu</w:t>
      </w:r>
      <w:proofErr w:type="spellEnd"/>
      <w:r w:rsidRPr="00EC1028">
        <w:rPr>
          <w:rFonts w:ascii="Times New Roman" w:eastAsia="Calibri" w:hAnsi="Times New Roman" w:cs="Times New Roman"/>
          <w:sz w:val="24"/>
          <w:szCs w:val="24"/>
          <w:lang w:val="en-GB" w:eastAsia="lv-LV"/>
        </w:rPr>
        <w:t xml:space="preserve"> un </w:t>
      </w:r>
      <w:proofErr w:type="spellStart"/>
      <w:r w:rsidRPr="00EC1028">
        <w:rPr>
          <w:rFonts w:ascii="Times New Roman" w:eastAsia="Calibri" w:hAnsi="Times New Roman" w:cs="Times New Roman"/>
          <w:sz w:val="24"/>
          <w:szCs w:val="24"/>
          <w:lang w:val="en-GB" w:eastAsia="lv-LV"/>
        </w:rPr>
        <w:t>Līguma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nosacījumiem</w:t>
      </w:r>
      <w:proofErr w:type="spellEnd"/>
      <w:r w:rsidRPr="00EC1028">
        <w:rPr>
          <w:rFonts w:ascii="Times New Roman" w:eastAsia="Calibri" w:hAnsi="Times New Roman" w:cs="Times New Roman"/>
          <w:sz w:val="24"/>
          <w:szCs w:val="24"/>
          <w:lang w:val="en-GB" w:eastAsia="lv-LV"/>
        </w:rPr>
        <w:t>.</w:t>
      </w:r>
    </w:p>
    <w:p w:rsidR="00EC1028" w:rsidRPr="00424330" w:rsidRDefault="00EC1028" w:rsidP="00EC1028">
      <w:pPr>
        <w:spacing w:after="0" w:line="240" w:lineRule="auto"/>
        <w:ind w:left="709"/>
        <w:jc w:val="both"/>
        <w:rPr>
          <w:rFonts w:ascii="Times New Roman" w:eastAsia="Calibri" w:hAnsi="Times New Roman" w:cs="Times New Roman"/>
          <w:sz w:val="16"/>
          <w:szCs w:val="16"/>
          <w:lang w:val="en-GB" w:eastAsia="lv-LV"/>
        </w:rPr>
      </w:pPr>
    </w:p>
    <w:p w:rsidR="00EC1028" w:rsidRPr="00EC1028" w:rsidRDefault="00EC1028" w:rsidP="00EC1028">
      <w:pPr>
        <w:numPr>
          <w:ilvl w:val="0"/>
          <w:numId w:val="29"/>
        </w:numPr>
        <w:suppressAutoHyphens/>
        <w:spacing w:after="0" w:line="240" w:lineRule="auto"/>
        <w:ind w:left="709" w:hanging="709"/>
        <w:contextualSpacing/>
        <w:jc w:val="center"/>
        <w:rPr>
          <w:rFonts w:ascii="Times New Roman" w:eastAsia="Calibri" w:hAnsi="Times New Roman" w:cs="Times New Roman"/>
          <w:b/>
          <w:sz w:val="24"/>
          <w:szCs w:val="24"/>
          <w:lang w:val="en-GB" w:eastAsia="lv-LV"/>
        </w:rPr>
      </w:pPr>
      <w:proofErr w:type="spellStart"/>
      <w:r w:rsidRPr="00EC1028">
        <w:rPr>
          <w:rFonts w:ascii="Times New Roman" w:eastAsia="Calibri" w:hAnsi="Times New Roman" w:cs="Times New Roman"/>
          <w:b/>
          <w:sz w:val="24"/>
          <w:szCs w:val="24"/>
          <w:lang w:val="en-GB" w:eastAsia="lv-LV"/>
        </w:rPr>
        <w:t>Pušu</w:t>
      </w:r>
      <w:proofErr w:type="spellEnd"/>
      <w:r w:rsidRPr="00EC1028">
        <w:rPr>
          <w:rFonts w:ascii="Times New Roman" w:eastAsia="Calibri" w:hAnsi="Times New Roman" w:cs="Times New Roman"/>
          <w:b/>
          <w:sz w:val="24"/>
          <w:szCs w:val="24"/>
          <w:lang w:val="en-GB" w:eastAsia="lv-LV"/>
        </w:rPr>
        <w:t xml:space="preserve"> </w:t>
      </w:r>
      <w:proofErr w:type="spellStart"/>
      <w:r w:rsidRPr="00EC1028">
        <w:rPr>
          <w:rFonts w:ascii="Times New Roman" w:eastAsia="Calibri" w:hAnsi="Times New Roman" w:cs="Times New Roman"/>
          <w:b/>
          <w:sz w:val="24"/>
          <w:szCs w:val="24"/>
          <w:lang w:val="en-GB" w:eastAsia="lv-LV"/>
        </w:rPr>
        <w:t>tiesības</w:t>
      </w:r>
      <w:proofErr w:type="spellEnd"/>
      <w:r w:rsidRPr="00EC1028">
        <w:rPr>
          <w:rFonts w:ascii="Times New Roman" w:eastAsia="Calibri" w:hAnsi="Times New Roman" w:cs="Times New Roman"/>
          <w:b/>
          <w:sz w:val="24"/>
          <w:szCs w:val="24"/>
          <w:lang w:val="en-GB" w:eastAsia="lv-LV"/>
        </w:rPr>
        <w:t xml:space="preserve"> un </w:t>
      </w:r>
      <w:proofErr w:type="spellStart"/>
      <w:r w:rsidRPr="00EC1028">
        <w:rPr>
          <w:rFonts w:ascii="Times New Roman" w:eastAsia="Calibri" w:hAnsi="Times New Roman" w:cs="Times New Roman"/>
          <w:b/>
          <w:sz w:val="24"/>
          <w:szCs w:val="24"/>
          <w:lang w:val="en-GB" w:eastAsia="lv-LV"/>
        </w:rPr>
        <w:t>pienākumi</w:t>
      </w:r>
      <w:proofErr w:type="spellEnd"/>
    </w:p>
    <w:p w:rsidR="00EC1028" w:rsidRPr="00EC1028" w:rsidRDefault="00EC1028" w:rsidP="00EC1028">
      <w:pPr>
        <w:numPr>
          <w:ilvl w:val="1"/>
          <w:numId w:val="29"/>
        </w:numPr>
        <w:tabs>
          <w:tab w:val="clear" w:pos="432"/>
          <w:tab w:val="num" w:pos="426"/>
        </w:tabs>
        <w:suppressAutoHyphens/>
        <w:spacing w:after="0" w:line="240" w:lineRule="auto"/>
        <w:ind w:left="567" w:hanging="567"/>
        <w:jc w:val="both"/>
        <w:rPr>
          <w:rFonts w:ascii="Times New Roman" w:eastAsia="Calibri" w:hAnsi="Times New Roman" w:cs="Times New Roman"/>
          <w:sz w:val="24"/>
          <w:szCs w:val="24"/>
          <w:lang w:val="en-GB" w:eastAsia="lv-LV"/>
        </w:rPr>
      </w:pPr>
      <w:proofErr w:type="spellStart"/>
      <w:r w:rsidRPr="00EC1028">
        <w:rPr>
          <w:rFonts w:ascii="Times New Roman" w:eastAsia="Calibri" w:hAnsi="Times New Roman" w:cs="Times New Roman"/>
          <w:sz w:val="24"/>
          <w:szCs w:val="24"/>
          <w:lang w:val="en-GB" w:eastAsia="lv-LV"/>
        </w:rPr>
        <w:t>Puses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vienojas</w:t>
      </w:r>
      <w:proofErr w:type="spellEnd"/>
      <w:r w:rsidRPr="00EC1028">
        <w:rPr>
          <w:rFonts w:ascii="Times New Roman" w:eastAsia="Calibri" w:hAnsi="Times New Roman" w:cs="Times New Roman"/>
          <w:sz w:val="24"/>
          <w:szCs w:val="24"/>
          <w:lang w:val="en-GB" w:eastAsia="lv-LV"/>
        </w:rPr>
        <w:t>:</w:t>
      </w:r>
    </w:p>
    <w:p w:rsidR="00EC1028" w:rsidRPr="00EC1028" w:rsidRDefault="00EC1028" w:rsidP="00EC1028">
      <w:pPr>
        <w:tabs>
          <w:tab w:val="num" w:pos="426"/>
        </w:tabs>
        <w:suppressAutoHyphens/>
        <w:spacing w:after="0" w:line="240" w:lineRule="auto"/>
        <w:ind w:left="567"/>
        <w:jc w:val="both"/>
        <w:rPr>
          <w:rFonts w:ascii="Times New Roman" w:eastAsia="Calibri" w:hAnsi="Times New Roman" w:cs="Times New Roman"/>
          <w:sz w:val="24"/>
          <w:szCs w:val="24"/>
          <w:lang w:val="en-GB" w:eastAsia="lv-LV"/>
        </w:rPr>
      </w:pPr>
      <w:r w:rsidRPr="00EC1028">
        <w:rPr>
          <w:rFonts w:ascii="Times New Roman" w:eastAsia="Calibri" w:hAnsi="Times New Roman" w:cs="Times New Roman"/>
          <w:sz w:val="24"/>
          <w:szCs w:val="24"/>
          <w:lang w:val="en-GB" w:eastAsia="lv-LV"/>
        </w:rPr>
        <w:t xml:space="preserve">2.1.1. </w:t>
      </w:r>
      <w:proofErr w:type="spellStart"/>
      <w:proofErr w:type="gramStart"/>
      <w:r w:rsidRPr="00EC1028">
        <w:rPr>
          <w:rFonts w:ascii="Times New Roman" w:eastAsia="Calibri" w:hAnsi="Times New Roman" w:cs="Times New Roman"/>
          <w:sz w:val="24"/>
          <w:szCs w:val="24"/>
          <w:lang w:val="en-GB" w:eastAsia="lv-LV"/>
        </w:rPr>
        <w:t>pirms</w:t>
      </w:r>
      <w:proofErr w:type="spellEnd"/>
      <w:proofErr w:type="gram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Pasūtījuma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izpildes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uzsākšanas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Izpildītāja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kontaktpersona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kopā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ar</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Pasūtītāja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kontaktpersonu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vienojas</w:t>
      </w:r>
      <w:proofErr w:type="spellEnd"/>
      <w:r w:rsidRPr="00EC1028">
        <w:rPr>
          <w:rFonts w:ascii="Times New Roman" w:eastAsia="Calibri" w:hAnsi="Times New Roman" w:cs="Times New Roman"/>
          <w:sz w:val="24"/>
          <w:szCs w:val="24"/>
          <w:lang w:val="en-GB" w:eastAsia="lv-LV"/>
        </w:rPr>
        <w:t xml:space="preserve"> par </w:t>
      </w:r>
      <w:proofErr w:type="spellStart"/>
      <w:r w:rsidRPr="00EC1028">
        <w:rPr>
          <w:rFonts w:ascii="Times New Roman" w:eastAsia="Calibri" w:hAnsi="Times New Roman" w:cs="Times New Roman"/>
          <w:sz w:val="24"/>
          <w:szCs w:val="24"/>
          <w:lang w:val="en-GB" w:eastAsia="lv-LV"/>
        </w:rPr>
        <w:t>tā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izpildes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kārtību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termiņiem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pasūtījuma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izmaksām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aizpildot</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Pasūtījuma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pietiekumu</w:t>
      </w:r>
      <w:proofErr w:type="spellEnd"/>
      <w:r w:rsidRPr="00EC1028">
        <w:rPr>
          <w:rFonts w:ascii="Times New Roman" w:eastAsia="Calibri" w:hAnsi="Times New Roman" w:cs="Times New Roman"/>
          <w:sz w:val="24"/>
          <w:szCs w:val="24"/>
          <w:lang w:val="en-GB" w:eastAsia="lv-LV"/>
        </w:rPr>
        <w:t xml:space="preserve"> (1.pielikums) .</w:t>
      </w:r>
    </w:p>
    <w:p w:rsidR="00EC1028" w:rsidRPr="00EC1028" w:rsidRDefault="00EC1028" w:rsidP="00EC1028">
      <w:pPr>
        <w:tabs>
          <w:tab w:val="num" w:pos="426"/>
        </w:tabs>
        <w:suppressAutoHyphens/>
        <w:spacing w:after="0" w:line="240" w:lineRule="auto"/>
        <w:ind w:left="567"/>
        <w:jc w:val="both"/>
        <w:rPr>
          <w:rFonts w:ascii="Times New Roman" w:eastAsia="Calibri" w:hAnsi="Times New Roman" w:cs="Times New Roman"/>
          <w:sz w:val="24"/>
          <w:szCs w:val="24"/>
          <w:lang w:val="en-GB" w:eastAsia="lv-LV"/>
        </w:rPr>
      </w:pPr>
      <w:r w:rsidRPr="00EC1028">
        <w:rPr>
          <w:rFonts w:ascii="Times New Roman" w:eastAsia="Calibri" w:hAnsi="Times New Roman" w:cs="Times New Roman"/>
          <w:sz w:val="24"/>
          <w:szCs w:val="24"/>
          <w:lang w:val="en-GB" w:eastAsia="lv-LV"/>
        </w:rPr>
        <w:t xml:space="preserve">2.1.2. </w:t>
      </w:r>
      <w:proofErr w:type="spellStart"/>
      <w:r w:rsidRPr="00EC1028">
        <w:rPr>
          <w:rFonts w:ascii="Times New Roman" w:eastAsia="Calibri" w:hAnsi="Times New Roman" w:cs="Times New Roman"/>
          <w:sz w:val="24"/>
          <w:szCs w:val="24"/>
          <w:lang w:val="en-GB" w:eastAsia="lv-LV"/>
        </w:rPr>
        <w:t>Kontaktpersona</w:t>
      </w:r>
      <w:proofErr w:type="spellEnd"/>
      <w:r w:rsidRPr="00EC1028">
        <w:rPr>
          <w:rFonts w:ascii="Times New Roman" w:eastAsia="Calibri" w:hAnsi="Times New Roman" w:cs="Times New Roman"/>
          <w:sz w:val="24"/>
          <w:szCs w:val="24"/>
          <w:lang w:val="en-GB" w:eastAsia="lv-LV"/>
        </w:rPr>
        <w:t xml:space="preserve"> no </w:t>
      </w:r>
      <w:proofErr w:type="spellStart"/>
      <w:r w:rsidRPr="00EC1028">
        <w:rPr>
          <w:rFonts w:ascii="Times New Roman" w:eastAsia="Calibri" w:hAnsi="Times New Roman" w:cs="Times New Roman"/>
          <w:sz w:val="24"/>
          <w:szCs w:val="24"/>
          <w:lang w:val="en-GB" w:eastAsia="lv-LV"/>
        </w:rPr>
        <w:t>Izpildītāja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puses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ir</w:t>
      </w:r>
      <w:proofErr w:type="spellEnd"/>
      <w:r w:rsidRPr="00EC1028">
        <w:rPr>
          <w:rFonts w:ascii="Times New Roman" w:eastAsia="Calibri" w:hAnsi="Times New Roman" w:cs="Times New Roman"/>
          <w:sz w:val="24"/>
          <w:szCs w:val="24"/>
          <w:lang w:val="en-GB" w:eastAsia="lv-LV"/>
        </w:rPr>
        <w:t xml:space="preserve"> _____________</w:t>
      </w:r>
      <w:proofErr w:type="spellStart"/>
      <w:r w:rsidRPr="00EC1028">
        <w:rPr>
          <w:rFonts w:ascii="Times New Roman" w:eastAsia="Calibri" w:hAnsi="Times New Roman" w:cs="Times New Roman"/>
          <w:sz w:val="24"/>
          <w:szCs w:val="24"/>
          <w:lang w:val="en-GB" w:eastAsia="lv-LV"/>
        </w:rPr>
        <w:t>tālr</w:t>
      </w:r>
      <w:proofErr w:type="spellEnd"/>
      <w:r w:rsidRPr="00EC1028">
        <w:rPr>
          <w:rFonts w:ascii="Times New Roman" w:eastAsia="Calibri" w:hAnsi="Times New Roman" w:cs="Times New Roman"/>
          <w:sz w:val="24"/>
          <w:szCs w:val="24"/>
          <w:lang w:val="en-GB" w:eastAsia="lv-LV"/>
        </w:rPr>
        <w:t xml:space="preserve">.___________e-pasts________, </w:t>
      </w:r>
      <w:proofErr w:type="spellStart"/>
      <w:r w:rsidRPr="00EC1028">
        <w:rPr>
          <w:rFonts w:ascii="Times New Roman" w:eastAsia="Calibri" w:hAnsi="Times New Roman" w:cs="Times New Roman"/>
          <w:sz w:val="24"/>
          <w:szCs w:val="24"/>
          <w:lang w:val="en-GB" w:eastAsia="lv-LV"/>
        </w:rPr>
        <w:t>kontaktpersona</w:t>
      </w:r>
      <w:proofErr w:type="spellEnd"/>
      <w:r w:rsidRPr="00EC1028">
        <w:rPr>
          <w:rFonts w:ascii="Times New Roman" w:eastAsia="Calibri" w:hAnsi="Times New Roman" w:cs="Times New Roman"/>
          <w:sz w:val="24"/>
          <w:szCs w:val="24"/>
          <w:lang w:val="en-GB" w:eastAsia="lv-LV"/>
        </w:rPr>
        <w:t xml:space="preserve"> no </w:t>
      </w:r>
      <w:proofErr w:type="spellStart"/>
      <w:r w:rsidRPr="00EC1028">
        <w:rPr>
          <w:rFonts w:ascii="Times New Roman" w:eastAsia="Calibri" w:hAnsi="Times New Roman" w:cs="Times New Roman"/>
          <w:sz w:val="24"/>
          <w:szCs w:val="24"/>
          <w:lang w:val="en-GB" w:eastAsia="lv-LV"/>
        </w:rPr>
        <w:t>Pasūtītāja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puses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ir</w:t>
      </w:r>
      <w:proofErr w:type="spellEnd"/>
      <w:r w:rsidRPr="00EC1028">
        <w:rPr>
          <w:rFonts w:ascii="Times New Roman" w:eastAsia="Calibri" w:hAnsi="Times New Roman" w:cs="Times New Roman"/>
          <w:sz w:val="24"/>
          <w:szCs w:val="24"/>
          <w:lang w:val="en-GB" w:eastAsia="lv-LV"/>
        </w:rPr>
        <w:t xml:space="preserve"> ____________________ </w:t>
      </w:r>
      <w:proofErr w:type="spellStart"/>
      <w:r w:rsidRPr="00EC1028">
        <w:rPr>
          <w:rFonts w:ascii="Times New Roman" w:eastAsia="Calibri" w:hAnsi="Times New Roman" w:cs="Times New Roman"/>
          <w:sz w:val="24"/>
          <w:szCs w:val="24"/>
          <w:lang w:val="en-GB" w:eastAsia="lv-LV"/>
        </w:rPr>
        <w:t>tālr</w:t>
      </w:r>
      <w:proofErr w:type="spellEnd"/>
      <w:r w:rsidRPr="00EC1028">
        <w:rPr>
          <w:rFonts w:ascii="Times New Roman" w:eastAsia="Calibri" w:hAnsi="Times New Roman" w:cs="Times New Roman"/>
          <w:sz w:val="24"/>
          <w:szCs w:val="24"/>
          <w:lang w:val="en-GB" w:eastAsia="lv-LV"/>
        </w:rPr>
        <w:t xml:space="preserve">.___________e-pasts_____________. </w:t>
      </w:r>
    </w:p>
    <w:p w:rsidR="00EC1028" w:rsidRPr="00EC1028" w:rsidRDefault="00EC1028" w:rsidP="00EC1028">
      <w:pPr>
        <w:suppressAutoHyphens/>
        <w:spacing w:after="0" w:line="240" w:lineRule="auto"/>
        <w:ind w:left="426" w:hanging="426"/>
        <w:jc w:val="both"/>
        <w:rPr>
          <w:rFonts w:ascii="Times New Roman" w:eastAsia="Calibri" w:hAnsi="Times New Roman" w:cs="Times New Roman"/>
          <w:sz w:val="24"/>
          <w:szCs w:val="24"/>
          <w:lang w:val="en-GB" w:eastAsia="lv-LV"/>
        </w:rPr>
      </w:pPr>
      <w:r w:rsidRPr="00EC1028">
        <w:rPr>
          <w:rFonts w:ascii="Times New Roman" w:eastAsia="Calibri" w:hAnsi="Times New Roman" w:cs="Times New Roman"/>
          <w:sz w:val="24"/>
          <w:szCs w:val="24"/>
          <w:lang w:val="en-GB" w:eastAsia="lv-LV"/>
        </w:rPr>
        <w:t xml:space="preserve">2.2. </w:t>
      </w:r>
      <w:proofErr w:type="spellStart"/>
      <w:r w:rsidRPr="00EC1028">
        <w:rPr>
          <w:rFonts w:ascii="Times New Roman" w:eastAsia="Calibri" w:hAnsi="Times New Roman" w:cs="Times New Roman"/>
          <w:sz w:val="24"/>
          <w:szCs w:val="24"/>
          <w:lang w:val="en-GB" w:eastAsia="lv-LV"/>
        </w:rPr>
        <w:t>Izpildītājam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pāc</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Pasūtītāja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pieprasījuma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ir</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pienākums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sniegt</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Pasūtītājam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informāciju</w:t>
      </w:r>
      <w:proofErr w:type="spellEnd"/>
      <w:r w:rsidRPr="00EC1028">
        <w:rPr>
          <w:rFonts w:ascii="Times New Roman" w:eastAsia="Calibri" w:hAnsi="Times New Roman" w:cs="Times New Roman"/>
          <w:sz w:val="24"/>
          <w:szCs w:val="24"/>
          <w:lang w:val="en-GB" w:eastAsia="lv-LV"/>
        </w:rPr>
        <w:t xml:space="preserve"> par </w:t>
      </w:r>
      <w:proofErr w:type="spellStart"/>
      <w:r w:rsidRPr="00EC1028">
        <w:rPr>
          <w:rFonts w:ascii="Times New Roman" w:eastAsia="Calibri" w:hAnsi="Times New Roman" w:cs="Times New Roman"/>
          <w:sz w:val="24"/>
          <w:szCs w:val="24"/>
          <w:lang w:val="en-GB" w:eastAsia="lv-LV"/>
        </w:rPr>
        <w:t>līguma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izpildes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gaitu</w:t>
      </w:r>
      <w:proofErr w:type="spellEnd"/>
      <w:r w:rsidRPr="00EC1028">
        <w:rPr>
          <w:rFonts w:ascii="Times New Roman" w:eastAsia="Calibri" w:hAnsi="Times New Roman" w:cs="Times New Roman"/>
          <w:sz w:val="24"/>
          <w:szCs w:val="24"/>
          <w:lang w:val="en-GB" w:eastAsia="lv-LV"/>
        </w:rPr>
        <w:t xml:space="preserve">. </w:t>
      </w:r>
    </w:p>
    <w:p w:rsidR="00EC1028" w:rsidRPr="00EC1028" w:rsidRDefault="00EC1028" w:rsidP="00EC1028">
      <w:pPr>
        <w:numPr>
          <w:ilvl w:val="1"/>
          <w:numId w:val="34"/>
        </w:numPr>
        <w:suppressAutoHyphens/>
        <w:spacing w:after="0" w:line="240" w:lineRule="auto"/>
        <w:ind w:left="426" w:hanging="426"/>
        <w:contextualSpacing/>
        <w:jc w:val="both"/>
        <w:rPr>
          <w:rFonts w:ascii="Times New Roman" w:eastAsia="Calibri" w:hAnsi="Times New Roman" w:cs="Times New Roman"/>
          <w:sz w:val="24"/>
          <w:szCs w:val="24"/>
          <w:lang w:val="en-GB" w:eastAsia="lv-LV"/>
        </w:rPr>
      </w:pPr>
      <w:proofErr w:type="spellStart"/>
      <w:r w:rsidRPr="00EC1028">
        <w:rPr>
          <w:rFonts w:ascii="Times New Roman" w:eastAsia="Calibri" w:hAnsi="Times New Roman" w:cs="Times New Roman"/>
          <w:sz w:val="24"/>
          <w:szCs w:val="24"/>
          <w:lang w:val="en-GB" w:eastAsia="lv-LV"/>
        </w:rPr>
        <w:t>Pasūtītājam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ir</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pienākums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sniegt</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Izpildītājam</w:t>
      </w:r>
      <w:proofErr w:type="spellEnd"/>
      <w:r w:rsidRPr="00EC1028">
        <w:rPr>
          <w:rFonts w:ascii="Times New Roman" w:eastAsia="Calibri" w:hAnsi="Times New Roman" w:cs="Times New Roman"/>
          <w:sz w:val="24"/>
          <w:szCs w:val="24"/>
          <w:lang w:val="en-GB" w:eastAsia="lv-LV"/>
        </w:rPr>
        <w:t xml:space="preserve"> </w:t>
      </w:r>
      <w:proofErr w:type="spellStart"/>
      <w:proofErr w:type="gramStart"/>
      <w:r w:rsidRPr="00EC1028">
        <w:rPr>
          <w:rFonts w:ascii="Times New Roman" w:eastAsia="Calibri" w:hAnsi="Times New Roman" w:cs="Times New Roman"/>
          <w:sz w:val="24"/>
          <w:szCs w:val="24"/>
          <w:lang w:val="en-GB" w:eastAsia="lv-LV"/>
        </w:rPr>
        <w:t>savā</w:t>
      </w:r>
      <w:proofErr w:type="spellEnd"/>
      <w:proofErr w:type="gram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rīcībā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esošo</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informāciju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kura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ir</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nepieciešama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vai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var</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būt</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noderīga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Izpildītājam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šā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līguma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izpildei</w:t>
      </w:r>
      <w:proofErr w:type="spellEnd"/>
      <w:r w:rsidRPr="00EC1028">
        <w:rPr>
          <w:rFonts w:ascii="Times New Roman" w:eastAsia="Calibri" w:hAnsi="Times New Roman" w:cs="Times New Roman"/>
          <w:sz w:val="24"/>
          <w:szCs w:val="24"/>
          <w:lang w:val="en-GB" w:eastAsia="lv-LV"/>
        </w:rPr>
        <w:t>.</w:t>
      </w:r>
    </w:p>
    <w:p w:rsidR="00EC1028" w:rsidRPr="00EC1028" w:rsidRDefault="00EC1028" w:rsidP="00EC1028">
      <w:pPr>
        <w:tabs>
          <w:tab w:val="num" w:pos="426"/>
        </w:tabs>
        <w:suppressAutoHyphens/>
        <w:spacing w:after="0" w:line="240" w:lineRule="auto"/>
        <w:ind w:left="426"/>
        <w:contextualSpacing/>
        <w:jc w:val="both"/>
        <w:rPr>
          <w:rFonts w:ascii="Times New Roman" w:eastAsia="Calibri" w:hAnsi="Times New Roman" w:cs="Times New Roman"/>
          <w:sz w:val="16"/>
          <w:szCs w:val="16"/>
          <w:lang w:val="en-GB" w:eastAsia="lv-LV"/>
        </w:rPr>
      </w:pPr>
    </w:p>
    <w:p w:rsidR="00EC1028" w:rsidRPr="00EC1028" w:rsidRDefault="00EC1028" w:rsidP="00EC1028">
      <w:pPr>
        <w:numPr>
          <w:ilvl w:val="0"/>
          <w:numId w:val="34"/>
        </w:numPr>
        <w:suppressAutoHyphens/>
        <w:spacing w:after="0" w:line="240" w:lineRule="auto"/>
        <w:jc w:val="center"/>
        <w:rPr>
          <w:rFonts w:ascii="Times New Roman" w:eastAsia="Calibri" w:hAnsi="Times New Roman" w:cs="Times New Roman"/>
          <w:b/>
          <w:sz w:val="24"/>
          <w:szCs w:val="24"/>
          <w:lang w:val="en-GB" w:eastAsia="lv-LV"/>
        </w:rPr>
      </w:pPr>
      <w:proofErr w:type="spellStart"/>
      <w:r w:rsidRPr="00EC1028">
        <w:rPr>
          <w:rFonts w:ascii="Times New Roman" w:eastAsia="Calibri" w:hAnsi="Times New Roman" w:cs="Times New Roman"/>
          <w:b/>
          <w:sz w:val="24"/>
          <w:szCs w:val="24"/>
          <w:lang w:val="en-GB" w:eastAsia="lv-LV"/>
        </w:rPr>
        <w:t>Līguma</w:t>
      </w:r>
      <w:proofErr w:type="spellEnd"/>
      <w:r w:rsidRPr="00EC1028">
        <w:rPr>
          <w:rFonts w:ascii="Times New Roman" w:eastAsia="Calibri" w:hAnsi="Times New Roman" w:cs="Times New Roman"/>
          <w:b/>
          <w:sz w:val="24"/>
          <w:szCs w:val="24"/>
          <w:lang w:val="en-GB" w:eastAsia="lv-LV"/>
        </w:rPr>
        <w:t xml:space="preserve"> </w:t>
      </w:r>
      <w:proofErr w:type="spellStart"/>
      <w:r w:rsidRPr="00EC1028">
        <w:rPr>
          <w:rFonts w:ascii="Times New Roman" w:eastAsia="Calibri" w:hAnsi="Times New Roman" w:cs="Times New Roman"/>
          <w:b/>
          <w:sz w:val="24"/>
          <w:szCs w:val="24"/>
          <w:lang w:val="en-GB" w:eastAsia="lv-LV"/>
        </w:rPr>
        <w:t>izpildes</w:t>
      </w:r>
      <w:proofErr w:type="spellEnd"/>
      <w:r w:rsidRPr="00EC1028">
        <w:rPr>
          <w:rFonts w:ascii="Times New Roman" w:eastAsia="Calibri" w:hAnsi="Times New Roman" w:cs="Times New Roman"/>
          <w:b/>
          <w:sz w:val="24"/>
          <w:szCs w:val="24"/>
          <w:lang w:val="en-GB" w:eastAsia="lv-LV"/>
        </w:rPr>
        <w:t xml:space="preserve"> </w:t>
      </w:r>
      <w:proofErr w:type="spellStart"/>
      <w:r w:rsidRPr="00EC1028">
        <w:rPr>
          <w:rFonts w:ascii="Times New Roman" w:eastAsia="Calibri" w:hAnsi="Times New Roman" w:cs="Times New Roman"/>
          <w:b/>
          <w:sz w:val="24"/>
          <w:szCs w:val="24"/>
          <w:lang w:val="en-GB" w:eastAsia="lv-LV"/>
        </w:rPr>
        <w:t>termiņi</w:t>
      </w:r>
      <w:proofErr w:type="spellEnd"/>
    </w:p>
    <w:p w:rsidR="00EC1028" w:rsidRPr="00EC1028" w:rsidRDefault="00EC1028" w:rsidP="00EC1028">
      <w:pPr>
        <w:suppressAutoHyphens/>
        <w:spacing w:after="0" w:line="240" w:lineRule="auto"/>
        <w:rPr>
          <w:rFonts w:ascii="Times New Roman" w:eastAsia="Calibri" w:hAnsi="Times New Roman" w:cs="Times New Roman"/>
          <w:b/>
          <w:sz w:val="16"/>
          <w:szCs w:val="16"/>
          <w:lang w:val="en-GB" w:eastAsia="lv-LV"/>
        </w:rPr>
      </w:pPr>
    </w:p>
    <w:p w:rsidR="00EC1028" w:rsidRPr="00EC1028" w:rsidRDefault="00EC1028" w:rsidP="00EC1028">
      <w:pPr>
        <w:numPr>
          <w:ilvl w:val="1"/>
          <w:numId w:val="35"/>
        </w:numPr>
        <w:spacing w:after="0" w:line="240" w:lineRule="auto"/>
        <w:ind w:left="426" w:hanging="426"/>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 xml:space="preserve">Paredzamais līguma termiņš ir </w:t>
      </w:r>
      <w:r w:rsidR="00936020">
        <w:rPr>
          <w:rFonts w:ascii="Times New Roman" w:eastAsia="Times New Roman" w:hAnsi="Times New Roman" w:cs="Times New Roman"/>
          <w:sz w:val="24"/>
          <w:szCs w:val="24"/>
          <w:lang w:eastAsia="lv-LV"/>
        </w:rPr>
        <w:t>15</w:t>
      </w:r>
      <w:r w:rsidRPr="00EC1028">
        <w:rPr>
          <w:rFonts w:ascii="Times New Roman" w:eastAsia="Times New Roman" w:hAnsi="Times New Roman" w:cs="Times New Roman"/>
          <w:sz w:val="24"/>
          <w:szCs w:val="24"/>
          <w:lang w:eastAsia="lv-LV"/>
        </w:rPr>
        <w:t xml:space="preserve"> (</w:t>
      </w:r>
      <w:r w:rsidR="00936020">
        <w:rPr>
          <w:rFonts w:ascii="Times New Roman" w:eastAsia="Times New Roman" w:hAnsi="Times New Roman" w:cs="Times New Roman"/>
          <w:sz w:val="24"/>
          <w:szCs w:val="24"/>
          <w:lang w:eastAsia="lv-LV"/>
        </w:rPr>
        <w:t>piecpadsmit</w:t>
      </w:r>
      <w:r w:rsidRPr="00EC1028">
        <w:rPr>
          <w:rFonts w:ascii="Times New Roman" w:eastAsia="Times New Roman" w:hAnsi="Times New Roman" w:cs="Times New Roman"/>
          <w:sz w:val="24"/>
          <w:szCs w:val="24"/>
          <w:lang w:eastAsia="lv-LV"/>
        </w:rPr>
        <w:t xml:space="preserve">) mēneši no līguma parakstīšanas dienas vai līdz summas EUR </w:t>
      </w:r>
      <w:r w:rsidR="00424330">
        <w:rPr>
          <w:rFonts w:ascii="Times New Roman" w:eastAsia="Times New Roman" w:hAnsi="Times New Roman" w:cs="Times New Roman"/>
          <w:sz w:val="24"/>
          <w:szCs w:val="24"/>
          <w:lang w:eastAsia="lv-LV"/>
        </w:rPr>
        <w:t>3</w:t>
      </w:r>
      <w:r w:rsidRPr="00EC1028">
        <w:rPr>
          <w:rFonts w:ascii="Times New Roman" w:eastAsia="Times New Roman" w:hAnsi="Times New Roman" w:cs="Times New Roman"/>
          <w:sz w:val="24"/>
          <w:szCs w:val="24"/>
          <w:lang w:eastAsia="lv-LV"/>
        </w:rPr>
        <w:t>1 99</w:t>
      </w:r>
      <w:r w:rsidR="00424330">
        <w:rPr>
          <w:rFonts w:ascii="Times New Roman" w:eastAsia="Times New Roman" w:hAnsi="Times New Roman" w:cs="Times New Roman"/>
          <w:sz w:val="24"/>
          <w:szCs w:val="24"/>
          <w:lang w:eastAsia="lv-LV"/>
        </w:rPr>
        <w:t>0</w:t>
      </w:r>
      <w:r w:rsidRPr="00EC1028">
        <w:rPr>
          <w:rFonts w:ascii="Times New Roman" w:eastAsia="Times New Roman" w:hAnsi="Times New Roman" w:cs="Times New Roman"/>
          <w:sz w:val="24"/>
          <w:szCs w:val="24"/>
          <w:lang w:eastAsia="lv-LV"/>
        </w:rPr>
        <w:t xml:space="preserve"> (</w:t>
      </w:r>
      <w:r w:rsidR="00424330">
        <w:rPr>
          <w:rFonts w:ascii="Times New Roman" w:eastAsia="Times New Roman" w:hAnsi="Times New Roman" w:cs="Times New Roman"/>
          <w:sz w:val="24"/>
          <w:szCs w:val="24"/>
          <w:lang w:eastAsia="lv-LV"/>
        </w:rPr>
        <w:t>trīs</w:t>
      </w:r>
      <w:r w:rsidRPr="00EC1028">
        <w:rPr>
          <w:rFonts w:ascii="Times New Roman" w:eastAsia="Times New Roman" w:hAnsi="Times New Roman" w:cs="Times New Roman"/>
          <w:sz w:val="24"/>
          <w:szCs w:val="24"/>
          <w:lang w:eastAsia="lv-LV"/>
        </w:rPr>
        <w:t>desmit viens tūkstotis deviņi simti deviņdesmit eiro, 0 centi) bez PVN, sasniegšanai. Ja līdz iepirkuma līguma termiņa beigām iepirkuma līguma summa nav sasniegta, līgumslēdzējas puses ir tiesīgas vienoties par iepirkuma līguma termiņa pagarināšanu.</w:t>
      </w:r>
    </w:p>
    <w:p w:rsidR="00EC1028" w:rsidRPr="00EC1028" w:rsidRDefault="00EC1028" w:rsidP="00EC1028">
      <w:pPr>
        <w:numPr>
          <w:ilvl w:val="1"/>
          <w:numId w:val="35"/>
        </w:numPr>
        <w:spacing w:after="0" w:line="240" w:lineRule="auto"/>
        <w:ind w:left="426" w:hanging="426"/>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Līgums tiek izbeigts vai nu ar noteiktās summas sasniegšanu vai termiņa izbeigšanos, atkarībā no tā, kurš nosacījums iestājas pirmais.</w:t>
      </w:r>
    </w:p>
    <w:p w:rsidR="00EC1028" w:rsidRPr="00EC1028" w:rsidRDefault="00EC1028" w:rsidP="00EC1028">
      <w:pPr>
        <w:numPr>
          <w:ilvl w:val="1"/>
          <w:numId w:val="35"/>
        </w:numPr>
        <w:spacing w:after="0" w:line="240" w:lineRule="auto"/>
        <w:ind w:left="426" w:hanging="426"/>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Līgums stājas spēkā ar tā abpusējas parakstīšanas dienu un ir spēkā līdz Pušu saistību pilnīgai izpildei.</w:t>
      </w:r>
    </w:p>
    <w:p w:rsidR="00EC1028" w:rsidRPr="00EC1028" w:rsidRDefault="00EC1028" w:rsidP="00EC1028">
      <w:pPr>
        <w:spacing w:after="0" w:line="240" w:lineRule="auto"/>
        <w:ind w:left="426"/>
        <w:jc w:val="both"/>
        <w:rPr>
          <w:rFonts w:ascii="Times New Roman" w:eastAsia="Times New Roman" w:hAnsi="Times New Roman" w:cs="Times New Roman"/>
          <w:sz w:val="16"/>
          <w:szCs w:val="16"/>
          <w:lang w:eastAsia="lv-LV"/>
        </w:rPr>
      </w:pPr>
    </w:p>
    <w:p w:rsidR="00EC1028" w:rsidRPr="00EC1028" w:rsidRDefault="00EC1028" w:rsidP="00EC1028">
      <w:pPr>
        <w:spacing w:after="0" w:line="240" w:lineRule="auto"/>
        <w:ind w:left="426"/>
        <w:jc w:val="both"/>
        <w:rPr>
          <w:rFonts w:ascii="Times New Roman" w:eastAsia="Times New Roman" w:hAnsi="Times New Roman" w:cs="Times New Roman"/>
          <w:sz w:val="16"/>
          <w:szCs w:val="16"/>
          <w:lang w:eastAsia="lv-LV"/>
        </w:rPr>
      </w:pPr>
    </w:p>
    <w:p w:rsidR="00EC1028" w:rsidRPr="00EC1028" w:rsidRDefault="00EC1028" w:rsidP="00936020">
      <w:pPr>
        <w:numPr>
          <w:ilvl w:val="0"/>
          <w:numId w:val="35"/>
        </w:numPr>
        <w:suppressAutoHyphens/>
        <w:spacing w:after="0" w:line="240" w:lineRule="auto"/>
        <w:ind w:left="0" w:firstLine="0"/>
        <w:jc w:val="center"/>
        <w:rPr>
          <w:rFonts w:ascii="Times New Roman" w:eastAsia="Times New Roman" w:hAnsi="Times New Roman" w:cs="Times New Roman"/>
          <w:b/>
          <w:sz w:val="24"/>
          <w:szCs w:val="24"/>
          <w:lang w:eastAsia="ar-SA"/>
        </w:rPr>
      </w:pPr>
      <w:r w:rsidRPr="00EC1028">
        <w:rPr>
          <w:rFonts w:ascii="Times New Roman" w:eastAsia="Times New Roman" w:hAnsi="Times New Roman" w:cs="Times New Roman"/>
          <w:b/>
          <w:sz w:val="24"/>
          <w:szCs w:val="24"/>
          <w:lang w:eastAsia="ar-SA"/>
        </w:rPr>
        <w:lastRenderedPageBreak/>
        <w:t>Līguma izpildes kārtība un kvalitātes garantijas</w:t>
      </w:r>
    </w:p>
    <w:p w:rsidR="00EC1028" w:rsidRPr="00EC1028" w:rsidRDefault="00EC1028" w:rsidP="00EC1028">
      <w:pPr>
        <w:suppressAutoHyphens/>
        <w:spacing w:after="0" w:line="240" w:lineRule="auto"/>
        <w:ind w:left="2204"/>
        <w:rPr>
          <w:rFonts w:ascii="Times New Roman" w:eastAsia="Times New Roman" w:hAnsi="Times New Roman" w:cs="Times New Roman"/>
          <w:b/>
          <w:sz w:val="16"/>
          <w:szCs w:val="16"/>
          <w:lang w:eastAsia="ar-SA"/>
        </w:rPr>
      </w:pPr>
    </w:p>
    <w:p w:rsidR="00EC1028" w:rsidRPr="00EC1028" w:rsidRDefault="00EC1028" w:rsidP="00EC1028">
      <w:pPr>
        <w:numPr>
          <w:ilvl w:val="1"/>
          <w:numId w:val="35"/>
        </w:numPr>
        <w:spacing w:after="0" w:line="240" w:lineRule="auto"/>
        <w:ind w:left="426" w:hanging="426"/>
        <w:contextualSpacing/>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 xml:space="preserve"> Izpildītājs garantē savlaicīgu un kvalitatīvu Pasūtījuma izpildi un izpildīto darbu atbilstību Pasūtījumam un Līguma noteikumiem.</w:t>
      </w:r>
    </w:p>
    <w:p w:rsidR="00EC1028" w:rsidRPr="00EC1028" w:rsidRDefault="00EC1028" w:rsidP="00EC1028">
      <w:pPr>
        <w:spacing w:after="0" w:line="240" w:lineRule="auto"/>
        <w:ind w:left="426" w:hanging="426"/>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4.2. Pasūtītājs garantē savlaicīgu izpildītā Pasūtījuma pieņemšanu un pilnas vērtības apmaksu Līgumā</w:t>
      </w:r>
      <w:proofErr w:type="gramStart"/>
      <w:r w:rsidRPr="00EC1028">
        <w:rPr>
          <w:rFonts w:ascii="Times New Roman" w:eastAsia="Calibri" w:hAnsi="Times New Roman" w:cs="Times New Roman"/>
          <w:sz w:val="24"/>
          <w:szCs w:val="24"/>
          <w:lang w:eastAsia="lv-LV"/>
        </w:rPr>
        <w:t xml:space="preserve">  </w:t>
      </w:r>
      <w:proofErr w:type="gramEnd"/>
      <w:r w:rsidRPr="00EC1028">
        <w:rPr>
          <w:rFonts w:ascii="Times New Roman" w:eastAsia="Calibri" w:hAnsi="Times New Roman" w:cs="Times New Roman"/>
          <w:sz w:val="24"/>
          <w:szCs w:val="24"/>
          <w:lang w:eastAsia="lv-LV"/>
        </w:rPr>
        <w:t>norādītajos termiņos un apmēros.</w:t>
      </w:r>
    </w:p>
    <w:p w:rsidR="00EC1028" w:rsidRPr="00EC1028" w:rsidRDefault="00EC1028" w:rsidP="00EC1028">
      <w:pPr>
        <w:spacing w:after="0" w:line="240" w:lineRule="auto"/>
        <w:ind w:left="426" w:hanging="426"/>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4.3. Puses garantē, ka personas, kuras paraksta šo Līgumu, paraksta vai saskaņo izmaksu tāmes, maketus, apstiprinājumus, preču pavadzīmes un citus dokumentus Līguma ietvaros, ir pilnvarotas to darīt un ka pilnvarnieku atsaukšanas gadījumā otra Puse tiks 3 (trīs) dienas iepriekš rakstiski brīdināta.</w:t>
      </w:r>
    </w:p>
    <w:p w:rsidR="00EC1028" w:rsidRPr="00EC1028" w:rsidRDefault="00EC1028" w:rsidP="00EC1028">
      <w:pPr>
        <w:spacing w:after="0" w:line="240" w:lineRule="auto"/>
        <w:ind w:left="426" w:hanging="426"/>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4.5. Maketi un citi materiāli, kas nepieciešami Pasūtījuma izpildei, ir Pasūtītāja īpašums, kuru Izpildītājs nodod Pasūtītājam kopā ar izpildīto Pasūtījumu.</w:t>
      </w:r>
    </w:p>
    <w:p w:rsidR="00EC1028" w:rsidRPr="00EC1028" w:rsidRDefault="00EC1028" w:rsidP="00EC1028">
      <w:pPr>
        <w:spacing w:after="0" w:line="240" w:lineRule="auto"/>
        <w:ind w:left="426" w:hanging="426"/>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4.6. Izpildītājs nav atbildīgs par Pasūtījuma informatīvo saturu, Pasūtītāja iesniegto maketu kvalitāti un intelektuālā īpašuma tiesību ievērošanu attiecībā uz tiem.</w:t>
      </w:r>
    </w:p>
    <w:p w:rsidR="00EC1028" w:rsidRPr="00EC1028" w:rsidRDefault="00EC1028" w:rsidP="00EC1028">
      <w:pPr>
        <w:spacing w:after="0" w:line="240" w:lineRule="auto"/>
        <w:rPr>
          <w:rFonts w:ascii="Times New Roman" w:eastAsia="Calibri" w:hAnsi="Times New Roman" w:cs="Times New Roman"/>
          <w:sz w:val="16"/>
          <w:szCs w:val="16"/>
          <w:lang w:eastAsia="lv-LV"/>
        </w:rPr>
      </w:pPr>
    </w:p>
    <w:p w:rsidR="00EC1028" w:rsidRPr="00EC1028" w:rsidRDefault="00EC1028" w:rsidP="00936020">
      <w:pPr>
        <w:numPr>
          <w:ilvl w:val="0"/>
          <w:numId w:val="35"/>
        </w:numPr>
        <w:tabs>
          <w:tab w:val="left" w:pos="-1080"/>
        </w:tabs>
        <w:suppressAutoHyphens/>
        <w:spacing w:after="0" w:line="240" w:lineRule="auto"/>
        <w:ind w:left="0" w:firstLine="0"/>
        <w:jc w:val="center"/>
        <w:rPr>
          <w:rFonts w:ascii="Times New Roman" w:eastAsia="Calibri" w:hAnsi="Times New Roman" w:cs="Times New Roman"/>
          <w:sz w:val="24"/>
          <w:szCs w:val="24"/>
          <w:lang w:val="en-GB" w:eastAsia="lv-LV"/>
        </w:rPr>
      </w:pPr>
      <w:proofErr w:type="spellStart"/>
      <w:r w:rsidRPr="00EC1028">
        <w:rPr>
          <w:rFonts w:ascii="Times New Roman" w:eastAsia="Calibri" w:hAnsi="Times New Roman" w:cs="Times New Roman"/>
          <w:b/>
          <w:sz w:val="24"/>
          <w:szCs w:val="24"/>
          <w:lang w:val="en-GB" w:eastAsia="lv-LV"/>
        </w:rPr>
        <w:t>Norēķinu</w:t>
      </w:r>
      <w:proofErr w:type="spellEnd"/>
      <w:r w:rsidRPr="00EC1028">
        <w:rPr>
          <w:rFonts w:ascii="Times New Roman" w:eastAsia="Calibri" w:hAnsi="Times New Roman" w:cs="Times New Roman"/>
          <w:b/>
          <w:sz w:val="24"/>
          <w:szCs w:val="24"/>
          <w:lang w:val="en-GB" w:eastAsia="lv-LV"/>
        </w:rPr>
        <w:t xml:space="preserve"> </w:t>
      </w:r>
      <w:proofErr w:type="spellStart"/>
      <w:r w:rsidRPr="00EC1028">
        <w:rPr>
          <w:rFonts w:ascii="Times New Roman" w:eastAsia="Calibri" w:hAnsi="Times New Roman" w:cs="Times New Roman"/>
          <w:b/>
          <w:sz w:val="24"/>
          <w:szCs w:val="24"/>
          <w:lang w:val="en-GB" w:eastAsia="lv-LV"/>
        </w:rPr>
        <w:t>kārtība</w:t>
      </w:r>
      <w:proofErr w:type="spellEnd"/>
    </w:p>
    <w:p w:rsidR="00EC1028" w:rsidRPr="00EC1028" w:rsidRDefault="00EC1028" w:rsidP="00EC1028">
      <w:pPr>
        <w:tabs>
          <w:tab w:val="left" w:pos="-1080"/>
        </w:tabs>
        <w:suppressAutoHyphens/>
        <w:spacing w:after="0" w:line="240" w:lineRule="auto"/>
        <w:rPr>
          <w:rFonts w:ascii="Times New Roman" w:eastAsia="Calibri" w:hAnsi="Times New Roman" w:cs="Times New Roman"/>
          <w:sz w:val="16"/>
          <w:szCs w:val="16"/>
          <w:lang w:val="en-GB" w:eastAsia="lv-LV"/>
        </w:rPr>
      </w:pPr>
    </w:p>
    <w:p w:rsidR="00EC1028" w:rsidRPr="00EC1028" w:rsidRDefault="00EC1028" w:rsidP="00EC1028">
      <w:pPr>
        <w:numPr>
          <w:ilvl w:val="1"/>
          <w:numId w:val="35"/>
        </w:numPr>
        <w:tabs>
          <w:tab w:val="left" w:pos="360"/>
        </w:tabs>
        <w:spacing w:after="0" w:line="240" w:lineRule="auto"/>
        <w:contextualSpacing/>
        <w:jc w:val="both"/>
        <w:rPr>
          <w:rFonts w:ascii="Times New Roman" w:eastAsia="Calibri" w:hAnsi="Times New Roman" w:cs="Times New Roman"/>
          <w:sz w:val="24"/>
          <w:szCs w:val="24"/>
          <w:lang w:eastAsia="lv-LV"/>
        </w:rPr>
      </w:pPr>
      <w:r w:rsidRPr="00EC1028">
        <w:rPr>
          <w:rFonts w:ascii="Times New Roman" w:eastAsia="Times New Roman" w:hAnsi="Times New Roman" w:cs="Times New Roman"/>
          <w:sz w:val="24"/>
          <w:szCs w:val="24"/>
          <w:lang w:eastAsia="lv-LV"/>
        </w:rPr>
        <w:t xml:space="preserve"> Atlīdzība par izpildīto Pasūtījumu, saskaņā ar līguma 1.pielikumu, tiek izmaksāta Uzņēmējam </w:t>
      </w:r>
      <w:r w:rsidRPr="00EC1028">
        <w:rPr>
          <w:rFonts w:ascii="Times New Roman" w:eastAsia="Calibri" w:hAnsi="Times New Roman" w:cs="Times New Roman"/>
          <w:sz w:val="24"/>
          <w:szCs w:val="24"/>
          <w:lang w:eastAsia="lv-LV"/>
        </w:rPr>
        <w:t>ar pārskaitījumu uz Izpildītāja norādīto bankas kontu_____________________________</w:t>
      </w:r>
      <w:proofErr w:type="gramStart"/>
      <w:r w:rsidRPr="00EC1028">
        <w:rPr>
          <w:rFonts w:ascii="Times New Roman" w:eastAsia="Calibri" w:hAnsi="Times New Roman" w:cs="Times New Roman"/>
          <w:sz w:val="24"/>
          <w:szCs w:val="24"/>
          <w:lang w:eastAsia="lv-LV"/>
        </w:rPr>
        <w:t xml:space="preserve">  </w:t>
      </w:r>
      <w:proofErr w:type="gramEnd"/>
      <w:r w:rsidRPr="00EC1028">
        <w:rPr>
          <w:rFonts w:ascii="Times New Roman" w:eastAsia="Calibri" w:hAnsi="Times New Roman" w:cs="Times New Roman"/>
          <w:sz w:val="24"/>
          <w:szCs w:val="24"/>
          <w:lang w:eastAsia="lv-LV"/>
        </w:rPr>
        <w:t>šādā kārtībā:</w:t>
      </w:r>
    </w:p>
    <w:p w:rsidR="00EC1028" w:rsidRPr="00EC1028" w:rsidRDefault="00EC1028" w:rsidP="00EC1028">
      <w:pPr>
        <w:numPr>
          <w:ilvl w:val="2"/>
          <w:numId w:val="35"/>
        </w:numPr>
        <w:suppressAutoHyphens/>
        <w:spacing w:after="0" w:line="240" w:lineRule="auto"/>
        <w:ind w:left="993" w:hanging="567"/>
        <w:jc w:val="both"/>
        <w:rPr>
          <w:rFonts w:ascii="Times New Roman" w:eastAsia="Times New Roman" w:hAnsi="Times New Roman" w:cs="Times New Roman"/>
          <w:sz w:val="24"/>
          <w:szCs w:val="24"/>
          <w:lang w:eastAsia="ar-SA"/>
        </w:rPr>
      </w:pPr>
      <w:r w:rsidRPr="00EC1028">
        <w:rPr>
          <w:rFonts w:ascii="Times New Roman" w:eastAsia="Times New Roman" w:hAnsi="Times New Roman" w:cs="Times New Roman"/>
          <w:sz w:val="24"/>
          <w:szCs w:val="24"/>
          <w:lang w:eastAsia="ar-SA"/>
        </w:rPr>
        <w:t>avansa maksājumu 30% no Pasūtījuma summas 5 (piecu) darba dienu laikā, pamatojoties uz Izpildītāja izrakstītu avansa rēķinu;</w:t>
      </w:r>
    </w:p>
    <w:p w:rsidR="00EC1028" w:rsidRPr="00EC1028" w:rsidRDefault="00EC1028" w:rsidP="00EC1028">
      <w:pPr>
        <w:numPr>
          <w:ilvl w:val="2"/>
          <w:numId w:val="35"/>
        </w:numPr>
        <w:spacing w:after="0" w:line="240" w:lineRule="auto"/>
        <w:ind w:left="993" w:hanging="567"/>
        <w:contextualSpacing/>
        <w:jc w:val="both"/>
        <w:rPr>
          <w:rFonts w:ascii="Times New Roman" w:eastAsia="Times New Roman" w:hAnsi="Times New Roman" w:cs="Times New Roman"/>
          <w:sz w:val="24"/>
          <w:szCs w:val="24"/>
          <w:lang w:eastAsia="ar-SA"/>
        </w:rPr>
      </w:pPr>
      <w:r w:rsidRPr="00EC1028">
        <w:rPr>
          <w:rFonts w:ascii="Times New Roman" w:eastAsia="Calibri" w:hAnsi="Times New Roman" w:cs="Times New Roman"/>
          <w:sz w:val="24"/>
          <w:szCs w:val="24"/>
          <w:lang w:eastAsia="lv-LV"/>
        </w:rPr>
        <w:t xml:space="preserve">70% no Pasūtījuma summas 10 (desmit) darba dienu laikā no izpildītā Pasūtījuma piegādes, </w:t>
      </w:r>
      <w:r w:rsidRPr="00EC1028">
        <w:rPr>
          <w:rFonts w:ascii="Times New Roman" w:eastAsia="Times New Roman" w:hAnsi="Times New Roman" w:cs="Times New Roman"/>
          <w:sz w:val="24"/>
          <w:szCs w:val="24"/>
          <w:lang w:eastAsia="ar-SA"/>
        </w:rPr>
        <w:t xml:space="preserve">pamatojoties uz Izpildītāja iesniegto un Pasūtītāja parakstīto preču pavadzīmi.  </w:t>
      </w:r>
    </w:p>
    <w:p w:rsidR="00EC1028" w:rsidRPr="00EC1028" w:rsidRDefault="00EC1028" w:rsidP="00EC1028">
      <w:pPr>
        <w:suppressAutoHyphens/>
        <w:spacing w:after="0" w:line="240" w:lineRule="auto"/>
        <w:ind w:left="709"/>
        <w:jc w:val="both"/>
        <w:rPr>
          <w:rFonts w:ascii="Times New Roman" w:eastAsia="Times New Roman" w:hAnsi="Times New Roman" w:cs="Times New Roman"/>
          <w:sz w:val="16"/>
          <w:szCs w:val="16"/>
          <w:lang w:eastAsia="ar-SA"/>
        </w:rPr>
      </w:pPr>
    </w:p>
    <w:p w:rsidR="00EC1028" w:rsidRPr="00EC1028" w:rsidRDefault="00EC1028" w:rsidP="00EC1028">
      <w:pPr>
        <w:numPr>
          <w:ilvl w:val="0"/>
          <w:numId w:val="35"/>
        </w:numPr>
        <w:suppressAutoHyphens/>
        <w:spacing w:after="0" w:line="240" w:lineRule="auto"/>
        <w:ind w:left="567" w:hanging="567"/>
        <w:jc w:val="center"/>
        <w:rPr>
          <w:rFonts w:ascii="Times New Roman" w:eastAsia="Calibri" w:hAnsi="Times New Roman" w:cs="Times New Roman"/>
          <w:b/>
          <w:sz w:val="24"/>
          <w:szCs w:val="24"/>
          <w:lang w:val="en-GB" w:eastAsia="lv-LV"/>
        </w:rPr>
      </w:pPr>
      <w:proofErr w:type="spellStart"/>
      <w:r w:rsidRPr="00EC1028">
        <w:rPr>
          <w:rFonts w:ascii="Times New Roman" w:eastAsia="Calibri" w:hAnsi="Times New Roman" w:cs="Times New Roman"/>
          <w:b/>
          <w:sz w:val="24"/>
          <w:szCs w:val="24"/>
          <w:lang w:val="en-GB" w:eastAsia="lv-LV"/>
        </w:rPr>
        <w:t>Pušu</w:t>
      </w:r>
      <w:proofErr w:type="spellEnd"/>
      <w:r w:rsidRPr="00EC1028">
        <w:rPr>
          <w:rFonts w:ascii="Times New Roman" w:eastAsia="Calibri" w:hAnsi="Times New Roman" w:cs="Times New Roman"/>
          <w:b/>
          <w:sz w:val="24"/>
          <w:szCs w:val="24"/>
          <w:lang w:val="en-GB" w:eastAsia="lv-LV"/>
        </w:rPr>
        <w:t xml:space="preserve"> </w:t>
      </w:r>
      <w:proofErr w:type="spellStart"/>
      <w:r w:rsidRPr="00EC1028">
        <w:rPr>
          <w:rFonts w:ascii="Times New Roman" w:eastAsia="Calibri" w:hAnsi="Times New Roman" w:cs="Times New Roman"/>
          <w:b/>
          <w:sz w:val="24"/>
          <w:szCs w:val="24"/>
          <w:lang w:val="en-GB" w:eastAsia="lv-LV"/>
        </w:rPr>
        <w:t>atbildība</w:t>
      </w:r>
      <w:proofErr w:type="spellEnd"/>
    </w:p>
    <w:p w:rsidR="00EC1028" w:rsidRPr="00EC1028" w:rsidRDefault="00EC1028" w:rsidP="00EC1028">
      <w:pPr>
        <w:suppressAutoHyphens/>
        <w:spacing w:after="0" w:line="240" w:lineRule="auto"/>
        <w:ind w:left="567"/>
        <w:rPr>
          <w:rFonts w:ascii="Times New Roman" w:eastAsia="Calibri" w:hAnsi="Times New Roman" w:cs="Times New Roman"/>
          <w:b/>
          <w:sz w:val="16"/>
          <w:szCs w:val="16"/>
          <w:lang w:val="en-GB" w:eastAsia="lv-LV"/>
        </w:rPr>
      </w:pPr>
    </w:p>
    <w:p w:rsidR="00EC1028" w:rsidRPr="00EC1028" w:rsidRDefault="00EC1028" w:rsidP="00EC1028">
      <w:pPr>
        <w:numPr>
          <w:ilvl w:val="1"/>
          <w:numId w:val="35"/>
        </w:numPr>
        <w:spacing w:after="0" w:line="240" w:lineRule="auto"/>
        <w:ind w:left="567" w:hanging="567"/>
        <w:jc w:val="both"/>
        <w:rPr>
          <w:rFonts w:ascii="Times New Roman" w:hAnsi="Times New Roman" w:cs="Times New Roman"/>
          <w:sz w:val="24"/>
          <w:szCs w:val="24"/>
        </w:rPr>
      </w:pPr>
      <w:r w:rsidRPr="00EC1028">
        <w:rPr>
          <w:rFonts w:ascii="Times New Roman" w:hAnsi="Times New Roman" w:cs="Times New Roman"/>
          <w:sz w:val="24"/>
          <w:szCs w:val="24"/>
        </w:rPr>
        <w:t>Puses ir atbildīgas par Līguma pienākumu savlaicīgu un pienācīgu izpildi.</w:t>
      </w:r>
    </w:p>
    <w:p w:rsidR="00EC1028" w:rsidRPr="00EC1028" w:rsidRDefault="00EC1028" w:rsidP="00EC1028">
      <w:pPr>
        <w:widowControl w:val="0"/>
        <w:numPr>
          <w:ilvl w:val="1"/>
          <w:numId w:val="35"/>
        </w:numPr>
        <w:suppressAutoHyphens/>
        <w:spacing w:after="0" w:line="240" w:lineRule="auto"/>
        <w:ind w:left="567" w:hanging="567"/>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Par šā Līguma saistību neizpildi vai nepienācīgu izpildi vainīgā Puse atlīdzina otrai Pusei nodarītos zaudējumus.</w:t>
      </w:r>
    </w:p>
    <w:p w:rsidR="00EC1028" w:rsidRPr="00EC1028" w:rsidRDefault="00EC1028" w:rsidP="00EC1028">
      <w:pPr>
        <w:numPr>
          <w:ilvl w:val="1"/>
          <w:numId w:val="35"/>
        </w:numPr>
        <w:spacing w:after="0" w:line="240" w:lineRule="auto"/>
        <w:ind w:left="567" w:hanging="567"/>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Līguma nosacījumi ir saistoši Pušu pārstāvjiem, un to juridisko tiesību un saistību pārņēmējiem.</w:t>
      </w:r>
    </w:p>
    <w:p w:rsidR="00EC1028" w:rsidRPr="00EC1028" w:rsidRDefault="00EC1028" w:rsidP="00EC1028">
      <w:pPr>
        <w:numPr>
          <w:ilvl w:val="1"/>
          <w:numId w:val="35"/>
        </w:numPr>
        <w:spacing w:after="0" w:line="240" w:lineRule="auto"/>
        <w:ind w:left="567" w:hanging="567"/>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Par Pasūtījuma izpildes vai trūkumu novēršanas termiņa kavējumu Izpildītājs maksā Pasūtītājam līgumsodu 0,5 procentu apmērā no attiecīgo darbu atlīdzības par katru kavēto darbu izpildes dienu.</w:t>
      </w:r>
    </w:p>
    <w:p w:rsidR="00EC1028" w:rsidRPr="00EC1028" w:rsidRDefault="00EC1028" w:rsidP="00EC1028">
      <w:pPr>
        <w:numPr>
          <w:ilvl w:val="1"/>
          <w:numId w:val="35"/>
        </w:numPr>
        <w:spacing w:after="0" w:line="240" w:lineRule="auto"/>
        <w:ind w:left="567" w:hanging="567"/>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Par atlīdzības apmaksas termiņa kavējumu Pasūtītājs maksā Izpildītājam līgumsodu 0,5 apmērā no neapmaksātās naudas summas par katru maksājuma kavējuma dienu.</w:t>
      </w:r>
    </w:p>
    <w:p w:rsidR="00EC1028" w:rsidRPr="00EC1028" w:rsidRDefault="00EC1028" w:rsidP="00EC1028">
      <w:pPr>
        <w:numPr>
          <w:ilvl w:val="1"/>
          <w:numId w:val="35"/>
        </w:numPr>
        <w:spacing w:after="0" w:line="240" w:lineRule="auto"/>
        <w:ind w:left="567" w:hanging="567"/>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Ja Pasūtītājs nepamatoti kavē informācijas iesniegšanas termiņu, darba pieņemšanas termiņu vai darba apmaksas termiņu, Izpildītājs ir tiesīgs pārtraukt šajā Līgumā paredzēto darba veikšanu, kā arī nepieņemt izpildei jaunus Pasūtījumus, nenesot atbildību par paredzēto darbu izpildes termiņu kavējumu. Darba izpildes atsākšana šādā gadījumā tiek veikta pēc attiecīgo darba pieņemšanas un apmaksas.</w:t>
      </w:r>
    </w:p>
    <w:p w:rsidR="00EC1028" w:rsidRPr="00EC1028" w:rsidRDefault="00EC1028" w:rsidP="00EC1028">
      <w:pPr>
        <w:numPr>
          <w:ilvl w:val="1"/>
          <w:numId w:val="35"/>
        </w:numPr>
        <w:spacing w:after="0" w:line="240" w:lineRule="auto"/>
        <w:ind w:left="567" w:hanging="567"/>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Līgumsoda samaksa neatbrīvo attiecīgo Pusi no pārējo ar šo Līgumu uzņemto saistību pilnīgas izpildes, kā arī nav uzskatāma par zaudējumu atlīdzību.</w:t>
      </w:r>
    </w:p>
    <w:p w:rsidR="00EC1028" w:rsidRPr="00EC1028" w:rsidRDefault="00EC1028" w:rsidP="00EC1028">
      <w:pPr>
        <w:numPr>
          <w:ilvl w:val="1"/>
          <w:numId w:val="35"/>
        </w:numPr>
        <w:tabs>
          <w:tab w:val="left" w:pos="1134"/>
        </w:tabs>
        <w:spacing w:after="0" w:line="240" w:lineRule="auto"/>
        <w:ind w:left="567" w:hanging="567"/>
        <w:jc w:val="both"/>
        <w:rPr>
          <w:rFonts w:ascii="Times New Roman" w:eastAsia="Calibri" w:hAnsi="Times New Roman" w:cs="Times New Roman"/>
          <w:sz w:val="24"/>
          <w:szCs w:val="24"/>
          <w:lang w:eastAsia="lv-LV"/>
        </w:rPr>
      </w:pPr>
      <w:r w:rsidRPr="00EC1028">
        <w:rPr>
          <w:rFonts w:ascii="Times New Roman" w:eastAsia="Calibri" w:hAnsi="Times New Roman" w:cs="Times New Roman"/>
          <w:sz w:val="24"/>
          <w:szCs w:val="24"/>
          <w:lang w:eastAsia="lv-LV"/>
        </w:rPr>
        <w:t>Ja Pasūtītājam ir kādi iebildumi pret izpildītā darba kvalitāti, tad pretenzijas jāiesniedz Izpildītājam rakstveidā 2 (divu) darba dienu laikā pēc darba vai kādas tā daļas nodošanas Pasūtītajam. Konstatētie trūkumi, kas radušies Izpildītāja vainas dēļ, Izpildītājam jānovērš ne vēlāk kā 5 (piecu) darba dienu laikā.</w:t>
      </w:r>
    </w:p>
    <w:p w:rsidR="00EC1028" w:rsidRPr="00EC1028" w:rsidRDefault="00EC1028" w:rsidP="00EC1028">
      <w:pPr>
        <w:widowControl w:val="0"/>
        <w:numPr>
          <w:ilvl w:val="1"/>
          <w:numId w:val="35"/>
        </w:numPr>
        <w:tabs>
          <w:tab w:val="num" w:pos="567"/>
        </w:tabs>
        <w:spacing w:after="0" w:line="240" w:lineRule="auto"/>
        <w:ind w:left="567" w:hanging="567"/>
        <w:jc w:val="both"/>
        <w:rPr>
          <w:rFonts w:ascii="Times New Roman" w:eastAsia="Times New Roman" w:hAnsi="Times New Roman" w:cs="Times New Roman"/>
          <w:color w:val="000000"/>
          <w:sz w:val="24"/>
          <w:szCs w:val="24"/>
        </w:rPr>
      </w:pPr>
      <w:r w:rsidRPr="00EC1028">
        <w:rPr>
          <w:rFonts w:ascii="Times New Roman" w:eastAsia="Times New Roman" w:hAnsi="Times New Roman" w:cs="Times New Roman"/>
          <w:color w:val="000000"/>
          <w:sz w:val="24"/>
          <w:szCs w:val="24"/>
        </w:rPr>
        <w:t xml:space="preserve">Gadījumā, ja darbs nav izpildīts vai arī izpildīts nekvalitatīvi vai arī ar nokavējumu, Pasūtītājs ir tiesīgs aizturēt samaksu Izpildītājam un iesniegt Izpildītājam pretenziju par Līguma neizpildi. </w:t>
      </w:r>
      <w:r w:rsidRPr="00EC1028">
        <w:rPr>
          <w:rFonts w:ascii="Times New Roman" w:eastAsia="Times New Roman" w:hAnsi="Times New Roman" w:cs="Times New Roman"/>
          <w:bCs/>
          <w:color w:val="000000"/>
          <w:sz w:val="24"/>
          <w:szCs w:val="24"/>
        </w:rPr>
        <w:t>Izpildītājs Pasūtītājam atlīdzina zaudējumus, ja darbs nav izveidots vai pabeigts vispār vai noteiktā termiņā, nav izveidots atbilstošā kvalitātē vai atšķirīgi no Pasūtītāja pieprasītā, kā arī, ja darbs, pēc tā izveides netiek nodots Pasūtītājam</w:t>
      </w:r>
      <w:r w:rsidRPr="00EC1028">
        <w:rPr>
          <w:rFonts w:ascii="Times New Roman" w:eastAsia="Times New Roman" w:hAnsi="Times New Roman" w:cs="Times New Roman"/>
          <w:color w:val="000000"/>
          <w:sz w:val="24"/>
          <w:szCs w:val="24"/>
        </w:rPr>
        <w:t xml:space="preserve">. </w:t>
      </w:r>
    </w:p>
    <w:p w:rsidR="00EC1028" w:rsidRPr="00EC1028" w:rsidRDefault="00EC1028" w:rsidP="00EC1028">
      <w:pPr>
        <w:widowControl w:val="0"/>
        <w:numPr>
          <w:ilvl w:val="1"/>
          <w:numId w:val="35"/>
        </w:numPr>
        <w:tabs>
          <w:tab w:val="num" w:pos="567"/>
        </w:tabs>
        <w:spacing w:after="0" w:line="240" w:lineRule="auto"/>
        <w:ind w:left="567" w:hanging="567"/>
        <w:jc w:val="both"/>
        <w:rPr>
          <w:rFonts w:ascii="Times New Roman" w:eastAsia="Times New Roman" w:hAnsi="Times New Roman" w:cs="Times New Roman"/>
          <w:color w:val="000000"/>
          <w:sz w:val="24"/>
          <w:szCs w:val="24"/>
        </w:rPr>
      </w:pPr>
      <w:r w:rsidRPr="00EC1028">
        <w:rPr>
          <w:rFonts w:ascii="Times New Roman" w:eastAsia="Times New Roman" w:hAnsi="Times New Roman" w:cs="Times New Roman"/>
          <w:color w:val="000000"/>
          <w:sz w:val="24"/>
          <w:szCs w:val="24"/>
        </w:rPr>
        <w:t xml:space="preserve">Ja </w:t>
      </w:r>
      <w:r w:rsidRPr="00EC1028">
        <w:rPr>
          <w:rFonts w:ascii="Times New Roman" w:eastAsia="Times New Roman" w:hAnsi="Times New Roman" w:cs="Times New Roman"/>
          <w:caps/>
          <w:color w:val="000000"/>
          <w:sz w:val="24"/>
          <w:szCs w:val="24"/>
        </w:rPr>
        <w:t>P</w:t>
      </w:r>
      <w:r w:rsidRPr="00EC1028">
        <w:rPr>
          <w:rFonts w:ascii="Times New Roman" w:eastAsia="Times New Roman" w:hAnsi="Times New Roman" w:cs="Times New Roman"/>
          <w:color w:val="000000"/>
          <w:sz w:val="24"/>
          <w:szCs w:val="24"/>
        </w:rPr>
        <w:t xml:space="preserve">asūtītājam un </w:t>
      </w:r>
      <w:r w:rsidRPr="00EC1028">
        <w:rPr>
          <w:rFonts w:ascii="Times New Roman" w:eastAsia="Times New Roman" w:hAnsi="Times New Roman" w:cs="Times New Roman"/>
          <w:caps/>
          <w:color w:val="000000"/>
          <w:sz w:val="24"/>
          <w:szCs w:val="24"/>
        </w:rPr>
        <w:t>I</w:t>
      </w:r>
      <w:r w:rsidRPr="00EC1028">
        <w:rPr>
          <w:rFonts w:ascii="Times New Roman" w:eastAsia="Times New Roman" w:hAnsi="Times New Roman" w:cs="Times New Roman"/>
          <w:color w:val="000000"/>
          <w:sz w:val="24"/>
          <w:szCs w:val="24"/>
        </w:rPr>
        <w:t xml:space="preserve">zpildītājam rodas domstarpības par izmaksu aprēķinu vai darba </w:t>
      </w:r>
      <w:r w:rsidRPr="00EC1028">
        <w:rPr>
          <w:rFonts w:ascii="Times New Roman" w:eastAsia="Times New Roman" w:hAnsi="Times New Roman" w:cs="Times New Roman"/>
          <w:color w:val="000000"/>
          <w:sz w:val="24"/>
          <w:szCs w:val="24"/>
        </w:rPr>
        <w:lastRenderedPageBreak/>
        <w:t>tehnisko kvalitāti, Pusēm ir tiesības pieaicināt ekspertus, t.sk., no citiem poligrāfijas uzņēmumiem. Katra Puse var pieaicināt ekspertu un viņu kopīgais spriedums uzskatāms par galīgu. Ja Pušu eksperti nevienojas un galīgais lēmums netiek pieņemts – tiek pieaicināts neatkarīgais eksperts, kura pakalpojuma izmaksas sedz abas Puses, katra pa 50 (piecdesmit) procentiem no izrakstītā rēķina summas.</w:t>
      </w:r>
    </w:p>
    <w:p w:rsidR="00EC1028" w:rsidRPr="00EC1028" w:rsidRDefault="00EC1028" w:rsidP="00EC1028">
      <w:pPr>
        <w:widowControl w:val="0"/>
        <w:numPr>
          <w:ilvl w:val="1"/>
          <w:numId w:val="35"/>
        </w:numPr>
        <w:tabs>
          <w:tab w:val="num" w:pos="567"/>
        </w:tabs>
        <w:spacing w:after="0" w:line="240" w:lineRule="auto"/>
        <w:ind w:left="567" w:hanging="567"/>
        <w:jc w:val="both"/>
        <w:rPr>
          <w:rFonts w:ascii="Times New Roman" w:eastAsia="Times New Roman" w:hAnsi="Times New Roman" w:cs="Times New Roman"/>
          <w:color w:val="000000"/>
          <w:sz w:val="24"/>
          <w:szCs w:val="24"/>
        </w:rPr>
      </w:pPr>
      <w:r w:rsidRPr="00EC1028">
        <w:rPr>
          <w:rFonts w:ascii="Times New Roman" w:eastAsia="Times New Roman" w:hAnsi="Times New Roman" w:cs="Times New Roman"/>
          <w:color w:val="000000"/>
          <w:sz w:val="24"/>
          <w:szCs w:val="24"/>
        </w:rPr>
        <w:t>Puses tiek atbrīvotas no atbildības par Līguma saistību pilnīgu vai daļēju neizpildi, ja tā radusies nepārvaramas varas rezultātā, kuru Puses nevarēja paredzēt, ietekmēt un novērst. Pusei, kura nevar izpildīt savas saistības Līguma 6.11. punktā minēto apstākļu iestāšanos, ir pienākums 3 (trīs) dienu laikā informēt otru Pusi.</w:t>
      </w:r>
    </w:p>
    <w:p w:rsidR="00EC1028" w:rsidRPr="00EC1028" w:rsidRDefault="00EC1028" w:rsidP="00EC1028">
      <w:pPr>
        <w:widowControl w:val="0"/>
        <w:spacing w:after="0" w:line="240" w:lineRule="auto"/>
        <w:ind w:left="567"/>
        <w:jc w:val="both"/>
        <w:rPr>
          <w:rFonts w:ascii="Times New Roman" w:eastAsia="Times New Roman" w:hAnsi="Times New Roman" w:cs="Times New Roman"/>
          <w:color w:val="000000"/>
          <w:sz w:val="16"/>
          <w:szCs w:val="16"/>
        </w:rPr>
      </w:pPr>
    </w:p>
    <w:p w:rsidR="00EC1028" w:rsidRPr="00EC1028" w:rsidRDefault="00EC1028" w:rsidP="00EC1028">
      <w:pPr>
        <w:numPr>
          <w:ilvl w:val="0"/>
          <w:numId w:val="35"/>
        </w:numPr>
        <w:suppressAutoHyphens/>
        <w:spacing w:after="0" w:line="240" w:lineRule="auto"/>
        <w:ind w:left="567" w:hanging="567"/>
        <w:jc w:val="center"/>
        <w:rPr>
          <w:rFonts w:ascii="Times New Roman" w:eastAsia="Calibri" w:hAnsi="Times New Roman" w:cs="Times New Roman"/>
          <w:b/>
          <w:sz w:val="24"/>
          <w:szCs w:val="24"/>
          <w:lang w:val="en-GB" w:eastAsia="lv-LV"/>
        </w:rPr>
      </w:pPr>
      <w:proofErr w:type="spellStart"/>
      <w:r w:rsidRPr="00EC1028">
        <w:rPr>
          <w:rFonts w:ascii="Times New Roman" w:eastAsia="Calibri" w:hAnsi="Times New Roman" w:cs="Times New Roman"/>
          <w:b/>
          <w:sz w:val="24"/>
          <w:szCs w:val="24"/>
          <w:lang w:val="en-GB" w:eastAsia="lv-LV"/>
        </w:rPr>
        <w:t>Konfidencialitāte</w:t>
      </w:r>
      <w:proofErr w:type="spellEnd"/>
    </w:p>
    <w:p w:rsidR="00EC1028" w:rsidRPr="00EC1028" w:rsidRDefault="00EC1028" w:rsidP="00EC1028">
      <w:pPr>
        <w:suppressAutoHyphens/>
        <w:spacing w:after="0" w:line="240" w:lineRule="auto"/>
        <w:ind w:left="567"/>
        <w:rPr>
          <w:rFonts w:ascii="Times New Roman" w:eastAsia="Calibri" w:hAnsi="Times New Roman" w:cs="Times New Roman"/>
          <w:b/>
          <w:sz w:val="16"/>
          <w:szCs w:val="16"/>
          <w:lang w:val="en-GB" w:eastAsia="lv-LV"/>
        </w:rPr>
      </w:pPr>
    </w:p>
    <w:p w:rsidR="00EC1028" w:rsidRPr="00EC1028" w:rsidRDefault="00EC1028" w:rsidP="00EC1028">
      <w:pPr>
        <w:numPr>
          <w:ilvl w:val="1"/>
          <w:numId w:val="35"/>
        </w:numPr>
        <w:spacing w:after="0" w:line="240" w:lineRule="auto"/>
        <w:ind w:left="567" w:hanging="567"/>
        <w:jc w:val="both"/>
        <w:rPr>
          <w:rFonts w:ascii="Times New Roman" w:eastAsia="Times New Roman" w:hAnsi="Times New Roman" w:cs="Times New Roman"/>
          <w:sz w:val="24"/>
          <w:szCs w:val="24"/>
          <w:lang w:eastAsia="lv-LV"/>
        </w:rPr>
      </w:pPr>
      <w:r w:rsidRPr="00EC1028">
        <w:rPr>
          <w:rFonts w:ascii="Times New Roman" w:eastAsia="Arial Unicode MS" w:hAnsi="Times New Roman" w:cs="Times New Roman"/>
          <w:sz w:val="24"/>
          <w:szCs w:val="24"/>
        </w:rPr>
        <w:t>Puses saskaņā ar normatīvajiem aktiem par komercnoslēpumu atzīst par konfidenciālu visu ar Līguma un Izpildāmo darbu saistīto informāciju un sagatavošanas darbu skices, iesniegtos materiālus, ko Līguma izpildes gaitā Puses savstarpēji nodevušas viena otrai.</w:t>
      </w:r>
    </w:p>
    <w:p w:rsidR="00EC1028" w:rsidRPr="00EC1028" w:rsidRDefault="00EC1028" w:rsidP="00EC1028">
      <w:pPr>
        <w:numPr>
          <w:ilvl w:val="1"/>
          <w:numId w:val="35"/>
        </w:numPr>
        <w:spacing w:after="0" w:line="240" w:lineRule="auto"/>
        <w:ind w:left="567" w:hanging="567"/>
        <w:jc w:val="both"/>
        <w:rPr>
          <w:rFonts w:ascii="Times New Roman" w:eastAsia="Times New Roman" w:hAnsi="Times New Roman" w:cs="Times New Roman"/>
          <w:b/>
          <w:sz w:val="24"/>
          <w:szCs w:val="24"/>
          <w:lang w:eastAsia="lv-LV"/>
        </w:rPr>
      </w:pPr>
      <w:r w:rsidRPr="00EC1028">
        <w:rPr>
          <w:rFonts w:ascii="Times New Roman" w:eastAsia="Arial Unicode MS" w:hAnsi="Times New Roman" w:cs="Times New Roman"/>
          <w:sz w:val="24"/>
          <w:szCs w:val="24"/>
        </w:rPr>
        <w:t>Izpildītājs apņemas bez Pasūtītāja atļaujas neizpaust konfidenciālu informāciju par šā Līguma nosacījumiem, izpildes gaitu, kā arī jebkuru citu ar darbu saistīto informāciju, kuru tas saņēmis darba izpildes gaitā. Katra publiska ar darbu saistītās informācijas izpaušana ir iepriekš rakstveidā saskaņojama ar Pasūtītāju.</w:t>
      </w:r>
    </w:p>
    <w:p w:rsidR="00EC1028" w:rsidRPr="00EC1028" w:rsidRDefault="00EC1028" w:rsidP="00EC1028">
      <w:pPr>
        <w:numPr>
          <w:ilvl w:val="1"/>
          <w:numId w:val="35"/>
        </w:numPr>
        <w:suppressAutoHyphens/>
        <w:spacing w:after="0" w:line="240" w:lineRule="auto"/>
        <w:ind w:left="567" w:hanging="567"/>
        <w:jc w:val="both"/>
        <w:rPr>
          <w:rFonts w:ascii="Times New Roman" w:eastAsia="Calibri" w:hAnsi="Times New Roman" w:cs="Times New Roman"/>
          <w:b/>
          <w:sz w:val="24"/>
          <w:szCs w:val="24"/>
          <w:lang w:val="en-GB" w:eastAsia="lv-LV"/>
        </w:rPr>
      </w:pPr>
      <w:proofErr w:type="spellStart"/>
      <w:r w:rsidRPr="00EC1028">
        <w:rPr>
          <w:rFonts w:ascii="Times New Roman" w:eastAsia="Calibri" w:hAnsi="Times New Roman" w:cs="Times New Roman"/>
          <w:sz w:val="24"/>
          <w:szCs w:val="24"/>
          <w:lang w:val="en-GB" w:eastAsia="lv-LV"/>
        </w:rPr>
        <w:t>Pušu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sadarbības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fakts</w:t>
      </w:r>
      <w:proofErr w:type="spellEnd"/>
      <w:r w:rsidRPr="00EC1028">
        <w:rPr>
          <w:rFonts w:ascii="Times New Roman" w:eastAsia="Calibri" w:hAnsi="Times New Roman" w:cs="Times New Roman"/>
          <w:sz w:val="24"/>
          <w:szCs w:val="24"/>
          <w:lang w:val="en-GB" w:eastAsia="lv-LV"/>
        </w:rPr>
        <w:t xml:space="preserve"> un </w:t>
      </w:r>
      <w:proofErr w:type="spellStart"/>
      <w:r w:rsidRPr="00EC1028">
        <w:rPr>
          <w:rFonts w:ascii="Times New Roman" w:eastAsia="Calibri" w:hAnsi="Times New Roman" w:cs="Times New Roman"/>
          <w:sz w:val="24"/>
          <w:szCs w:val="24"/>
          <w:lang w:val="en-GB" w:eastAsia="lv-LV"/>
        </w:rPr>
        <w:t>darba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uzdevumu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saturs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nav</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uzskatāms</w:t>
      </w:r>
      <w:proofErr w:type="spellEnd"/>
      <w:r w:rsidRPr="00EC1028">
        <w:rPr>
          <w:rFonts w:ascii="Times New Roman" w:eastAsia="Calibri" w:hAnsi="Times New Roman" w:cs="Times New Roman"/>
          <w:sz w:val="24"/>
          <w:szCs w:val="24"/>
          <w:lang w:val="en-GB" w:eastAsia="lv-LV"/>
        </w:rPr>
        <w:t xml:space="preserve"> par </w:t>
      </w:r>
      <w:proofErr w:type="spellStart"/>
      <w:r w:rsidRPr="00EC1028">
        <w:rPr>
          <w:rFonts w:ascii="Times New Roman" w:eastAsia="Calibri" w:hAnsi="Times New Roman" w:cs="Times New Roman"/>
          <w:sz w:val="24"/>
          <w:szCs w:val="24"/>
          <w:lang w:val="en-GB" w:eastAsia="lv-LV"/>
        </w:rPr>
        <w:t>konfidenciālu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informāciju</w:t>
      </w:r>
      <w:proofErr w:type="spellEnd"/>
      <w:r w:rsidRPr="00EC1028">
        <w:rPr>
          <w:rFonts w:ascii="Times New Roman" w:eastAsia="Calibri" w:hAnsi="Times New Roman" w:cs="Times New Roman"/>
          <w:sz w:val="24"/>
          <w:szCs w:val="24"/>
          <w:lang w:val="en-GB" w:eastAsia="lv-LV"/>
        </w:rPr>
        <w:t>.</w:t>
      </w:r>
    </w:p>
    <w:p w:rsidR="00EC1028" w:rsidRPr="00EC1028" w:rsidRDefault="00EC1028" w:rsidP="00EC1028">
      <w:pPr>
        <w:suppressAutoHyphens/>
        <w:spacing w:after="0" w:line="240" w:lineRule="auto"/>
        <w:ind w:left="567"/>
        <w:jc w:val="both"/>
        <w:rPr>
          <w:rFonts w:ascii="Times New Roman" w:eastAsia="Calibri" w:hAnsi="Times New Roman" w:cs="Times New Roman"/>
          <w:b/>
          <w:sz w:val="16"/>
          <w:szCs w:val="16"/>
          <w:lang w:val="en-GB" w:eastAsia="lv-LV"/>
        </w:rPr>
      </w:pPr>
    </w:p>
    <w:p w:rsidR="00EC1028" w:rsidRPr="00EC1028" w:rsidRDefault="00EC1028" w:rsidP="00EC1028">
      <w:pPr>
        <w:numPr>
          <w:ilvl w:val="0"/>
          <w:numId w:val="35"/>
        </w:numPr>
        <w:suppressAutoHyphens/>
        <w:spacing w:after="0" w:line="240" w:lineRule="auto"/>
        <w:ind w:left="567" w:hanging="567"/>
        <w:jc w:val="center"/>
        <w:rPr>
          <w:rFonts w:ascii="Times New Roman" w:eastAsia="Calibri" w:hAnsi="Times New Roman" w:cs="Times New Roman"/>
          <w:b/>
          <w:sz w:val="24"/>
          <w:szCs w:val="24"/>
          <w:lang w:val="en-GB" w:eastAsia="lv-LV"/>
        </w:rPr>
      </w:pPr>
      <w:r w:rsidRPr="00EC1028">
        <w:rPr>
          <w:rFonts w:ascii="Times New Roman" w:eastAsia="Calibri" w:hAnsi="Times New Roman" w:cs="Times New Roman"/>
          <w:b/>
          <w:sz w:val="24"/>
          <w:szCs w:val="24"/>
          <w:lang w:val="en-GB" w:eastAsia="lv-LV"/>
        </w:rPr>
        <w:t xml:space="preserve">Citi </w:t>
      </w:r>
      <w:proofErr w:type="spellStart"/>
      <w:r w:rsidRPr="00EC1028">
        <w:rPr>
          <w:rFonts w:ascii="Times New Roman" w:eastAsia="Calibri" w:hAnsi="Times New Roman" w:cs="Times New Roman"/>
          <w:b/>
          <w:sz w:val="24"/>
          <w:szCs w:val="24"/>
          <w:lang w:val="en-GB" w:eastAsia="lv-LV"/>
        </w:rPr>
        <w:t>noteikumi</w:t>
      </w:r>
      <w:proofErr w:type="spellEnd"/>
      <w:r w:rsidRPr="00EC1028">
        <w:rPr>
          <w:rFonts w:ascii="Times New Roman" w:eastAsia="Calibri" w:hAnsi="Times New Roman" w:cs="Times New Roman"/>
          <w:b/>
          <w:sz w:val="24"/>
          <w:szCs w:val="24"/>
          <w:lang w:val="en-GB" w:eastAsia="lv-LV"/>
        </w:rPr>
        <w:t xml:space="preserve"> </w:t>
      </w:r>
    </w:p>
    <w:p w:rsidR="00EC1028" w:rsidRPr="00EC1028" w:rsidRDefault="00EC1028" w:rsidP="00EC1028">
      <w:pPr>
        <w:spacing w:after="0" w:line="240" w:lineRule="auto"/>
        <w:ind w:left="709"/>
        <w:jc w:val="both"/>
        <w:rPr>
          <w:rFonts w:ascii="Times New Roman" w:eastAsia="Calibri" w:hAnsi="Times New Roman" w:cs="Times New Roman"/>
          <w:sz w:val="16"/>
          <w:szCs w:val="16"/>
          <w:lang w:eastAsia="lv-LV"/>
        </w:rPr>
      </w:pPr>
    </w:p>
    <w:p w:rsidR="00EC1028" w:rsidRPr="00EC1028" w:rsidRDefault="00EC1028" w:rsidP="00EC1028">
      <w:pPr>
        <w:numPr>
          <w:ilvl w:val="1"/>
          <w:numId w:val="35"/>
        </w:numPr>
        <w:spacing w:after="0" w:line="240" w:lineRule="auto"/>
        <w:ind w:left="567" w:hanging="567"/>
        <w:jc w:val="both"/>
        <w:rPr>
          <w:rFonts w:ascii="Times New Roman" w:eastAsia="Calibri" w:hAnsi="Times New Roman" w:cs="Times New Roman"/>
          <w:sz w:val="24"/>
          <w:szCs w:val="24"/>
          <w:lang w:val="en-GB" w:eastAsia="lv-LV"/>
        </w:rPr>
      </w:pPr>
      <w:proofErr w:type="spellStart"/>
      <w:r w:rsidRPr="00EC1028">
        <w:rPr>
          <w:rFonts w:ascii="Times New Roman" w:eastAsia="Calibri" w:hAnsi="Times New Roman" w:cs="Times New Roman"/>
          <w:bCs/>
          <w:sz w:val="24"/>
          <w:szCs w:val="24"/>
          <w:lang w:val="en-GB" w:eastAsia="lv-LV"/>
        </w:rPr>
        <w:t>Puses</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ir</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tiesīgas</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atcelt</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šo</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Līgumu</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rakstveidā</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vienojoties</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Puse</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kura</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vēlas</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atcelt</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Līgumu</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paziņo</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otrai</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Pusei</w:t>
      </w:r>
      <w:proofErr w:type="spellEnd"/>
      <w:r w:rsidRPr="00EC1028">
        <w:rPr>
          <w:rFonts w:ascii="Times New Roman" w:eastAsia="Calibri" w:hAnsi="Times New Roman" w:cs="Times New Roman"/>
          <w:bCs/>
          <w:sz w:val="24"/>
          <w:szCs w:val="24"/>
          <w:lang w:val="en-GB" w:eastAsia="lv-LV"/>
        </w:rPr>
        <w:t xml:space="preserve"> 10 (</w:t>
      </w:r>
      <w:proofErr w:type="spellStart"/>
      <w:r w:rsidRPr="00EC1028">
        <w:rPr>
          <w:rFonts w:ascii="Times New Roman" w:eastAsia="Calibri" w:hAnsi="Times New Roman" w:cs="Times New Roman"/>
          <w:bCs/>
          <w:sz w:val="24"/>
          <w:szCs w:val="24"/>
          <w:lang w:val="en-GB" w:eastAsia="lv-LV"/>
        </w:rPr>
        <w:t>desmit</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dienas</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iepriekš</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rakstveidā</w:t>
      </w:r>
      <w:proofErr w:type="spellEnd"/>
      <w:r w:rsidRPr="00EC1028">
        <w:rPr>
          <w:rFonts w:ascii="Times New Roman" w:eastAsia="Calibri" w:hAnsi="Times New Roman" w:cs="Times New Roman"/>
          <w:bCs/>
          <w:sz w:val="24"/>
          <w:szCs w:val="24"/>
          <w:lang w:val="en-GB" w:eastAsia="lv-LV"/>
        </w:rPr>
        <w:t xml:space="preserve"> </w:t>
      </w:r>
      <w:proofErr w:type="spellStart"/>
      <w:r w:rsidRPr="00EC1028">
        <w:rPr>
          <w:rFonts w:ascii="Times New Roman" w:eastAsia="Calibri" w:hAnsi="Times New Roman" w:cs="Times New Roman"/>
          <w:bCs/>
          <w:sz w:val="24"/>
          <w:szCs w:val="24"/>
          <w:lang w:val="en-GB" w:eastAsia="lv-LV"/>
        </w:rPr>
        <w:t>informējot</w:t>
      </w:r>
      <w:proofErr w:type="spellEnd"/>
      <w:r w:rsidRPr="00EC1028">
        <w:rPr>
          <w:rFonts w:ascii="Times New Roman" w:eastAsia="Calibri" w:hAnsi="Times New Roman" w:cs="Times New Roman"/>
          <w:bCs/>
          <w:sz w:val="24"/>
          <w:szCs w:val="24"/>
          <w:lang w:val="en-GB" w:eastAsia="lv-LV"/>
        </w:rPr>
        <w:t>.</w:t>
      </w:r>
    </w:p>
    <w:p w:rsidR="00EC1028" w:rsidRPr="00EC1028" w:rsidRDefault="00EC1028" w:rsidP="00EC1028">
      <w:pPr>
        <w:widowControl w:val="0"/>
        <w:numPr>
          <w:ilvl w:val="1"/>
          <w:numId w:val="35"/>
        </w:numPr>
        <w:suppressAutoHyphens/>
        <w:spacing w:after="0" w:line="240" w:lineRule="auto"/>
        <w:ind w:left="567" w:hanging="567"/>
        <w:jc w:val="both"/>
        <w:rPr>
          <w:rFonts w:ascii="Times New Roman" w:eastAsia="Calibri" w:hAnsi="Times New Roman" w:cs="Times New Roman"/>
          <w:sz w:val="24"/>
          <w:szCs w:val="24"/>
          <w:lang w:val="en-GB" w:eastAsia="lv-LV"/>
        </w:rPr>
      </w:pPr>
      <w:proofErr w:type="spellStart"/>
      <w:r w:rsidRPr="00EC1028">
        <w:rPr>
          <w:rFonts w:ascii="Times New Roman" w:eastAsia="Calibri" w:hAnsi="Times New Roman" w:cs="Times New Roman"/>
          <w:sz w:val="24"/>
          <w:szCs w:val="24"/>
          <w:lang w:val="en-GB" w:eastAsia="lv-LV"/>
        </w:rPr>
        <w:t>Pusēm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ir</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pienākums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savlaicīgi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paziņot</w:t>
      </w:r>
      <w:proofErr w:type="spellEnd"/>
      <w:r w:rsidRPr="00EC1028">
        <w:rPr>
          <w:rFonts w:ascii="Times New Roman" w:eastAsia="Calibri" w:hAnsi="Times New Roman" w:cs="Times New Roman"/>
          <w:sz w:val="24"/>
          <w:szCs w:val="24"/>
          <w:lang w:val="en-GB" w:eastAsia="lv-LV"/>
        </w:rPr>
        <w:t xml:space="preserve"> par </w:t>
      </w:r>
      <w:proofErr w:type="spellStart"/>
      <w:r w:rsidRPr="00EC1028">
        <w:rPr>
          <w:rFonts w:ascii="Times New Roman" w:eastAsia="Calibri" w:hAnsi="Times New Roman" w:cs="Times New Roman"/>
          <w:sz w:val="24"/>
          <w:szCs w:val="24"/>
          <w:lang w:val="en-GB" w:eastAsia="lv-LV"/>
        </w:rPr>
        <w:t>savu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rekvizītu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vai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adreses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izmaiņām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pretējā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gadījumā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vainīgai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Pusei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ir</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jāatlīdzina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tādējādi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nodarītie</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zaudējumi</w:t>
      </w:r>
      <w:proofErr w:type="spellEnd"/>
      <w:r w:rsidRPr="00EC1028">
        <w:rPr>
          <w:rFonts w:ascii="Times New Roman" w:eastAsia="Calibri" w:hAnsi="Times New Roman" w:cs="Times New Roman"/>
          <w:sz w:val="24"/>
          <w:szCs w:val="24"/>
          <w:lang w:val="en-GB" w:eastAsia="lv-LV"/>
        </w:rPr>
        <w:t xml:space="preserve">. </w:t>
      </w:r>
    </w:p>
    <w:p w:rsidR="00EC1028" w:rsidRPr="00EC1028" w:rsidRDefault="00EC1028" w:rsidP="00EC1028">
      <w:pPr>
        <w:widowControl w:val="0"/>
        <w:numPr>
          <w:ilvl w:val="1"/>
          <w:numId w:val="35"/>
        </w:numPr>
        <w:suppressAutoHyphens/>
        <w:spacing w:after="0" w:line="240" w:lineRule="auto"/>
        <w:ind w:left="567" w:hanging="567"/>
        <w:jc w:val="both"/>
        <w:rPr>
          <w:rFonts w:ascii="Times New Roman" w:eastAsia="Calibri" w:hAnsi="Times New Roman" w:cs="Times New Roman"/>
          <w:sz w:val="24"/>
          <w:szCs w:val="24"/>
          <w:lang w:val="en-GB" w:eastAsia="lv-LV"/>
        </w:rPr>
      </w:pPr>
      <w:r w:rsidRPr="00EC1028">
        <w:rPr>
          <w:rFonts w:ascii="Times New Roman" w:eastAsia="Calibri" w:hAnsi="Times New Roman" w:cs="Times New Roman"/>
          <w:sz w:val="24"/>
          <w:szCs w:val="24"/>
          <w:lang w:eastAsia="lv-LV"/>
        </w:rPr>
        <w:t>Neviena no Pusēm nav tiesīga nodot pilnīgi vai daļēji savas ar Līgumu iegūtās tiesības un pienākumus trešajai personai, bez iepriekšējas rakstiskas otras Puses piekrišanas.</w:t>
      </w:r>
    </w:p>
    <w:p w:rsidR="00EC1028" w:rsidRPr="00EC1028" w:rsidRDefault="00EC1028" w:rsidP="00EC1028">
      <w:pPr>
        <w:numPr>
          <w:ilvl w:val="1"/>
          <w:numId w:val="35"/>
        </w:numPr>
        <w:spacing w:after="0" w:line="240" w:lineRule="auto"/>
        <w:ind w:left="567" w:hanging="567"/>
        <w:jc w:val="both"/>
        <w:rPr>
          <w:rFonts w:ascii="Times New Roman" w:eastAsia="Calibri" w:hAnsi="Times New Roman" w:cs="Times New Roman"/>
          <w:sz w:val="24"/>
          <w:szCs w:val="24"/>
          <w:lang w:val="en-GB" w:eastAsia="lv-LV"/>
        </w:rPr>
      </w:pPr>
      <w:r w:rsidRPr="00EC1028">
        <w:rPr>
          <w:rFonts w:ascii="Times New Roman" w:eastAsia="Calibri" w:hAnsi="Times New Roman" w:cs="Times New Roman"/>
          <w:sz w:val="24"/>
          <w:szCs w:val="24"/>
          <w:lang w:val="en-GB" w:eastAsia="lv-LV"/>
        </w:rPr>
        <w:t xml:space="preserve">Par </w:t>
      </w:r>
      <w:proofErr w:type="spellStart"/>
      <w:r w:rsidRPr="00EC1028">
        <w:rPr>
          <w:rFonts w:ascii="Times New Roman" w:eastAsia="Calibri" w:hAnsi="Times New Roman" w:cs="Times New Roman"/>
          <w:sz w:val="24"/>
          <w:szCs w:val="24"/>
          <w:lang w:val="en-GB" w:eastAsia="lv-LV"/>
        </w:rPr>
        <w:t>jebkuru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pretenziju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kas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attiecas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uz</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šā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Līguma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noteikumu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pārkāpumiem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Puses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paziņo</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viena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otrai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rakstveidā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Jebkuras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Līguma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izmaiņas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vai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papildinājumi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noformējamas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rakstveidā</w:t>
      </w:r>
      <w:proofErr w:type="spellEnd"/>
      <w:r w:rsidRPr="00EC1028">
        <w:rPr>
          <w:rFonts w:ascii="Times New Roman" w:eastAsia="Calibri" w:hAnsi="Times New Roman" w:cs="Times New Roman"/>
          <w:sz w:val="24"/>
          <w:szCs w:val="24"/>
          <w:lang w:val="en-GB" w:eastAsia="lv-LV"/>
        </w:rPr>
        <w:t xml:space="preserve"> un </w:t>
      </w:r>
      <w:proofErr w:type="spellStart"/>
      <w:r w:rsidRPr="00EC1028">
        <w:rPr>
          <w:rFonts w:ascii="Times New Roman" w:eastAsia="Calibri" w:hAnsi="Times New Roman" w:cs="Times New Roman"/>
          <w:sz w:val="24"/>
          <w:szCs w:val="24"/>
          <w:lang w:val="en-GB" w:eastAsia="lv-LV"/>
        </w:rPr>
        <w:t>stājas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spēkā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kad</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Puses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tos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rakstveidā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apstiprinājušas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Visi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Līguma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grozījumi</w:t>
      </w:r>
      <w:proofErr w:type="spellEnd"/>
      <w:r w:rsidRPr="00EC1028">
        <w:rPr>
          <w:rFonts w:ascii="Times New Roman" w:eastAsia="Calibri" w:hAnsi="Times New Roman" w:cs="Times New Roman"/>
          <w:sz w:val="24"/>
          <w:szCs w:val="24"/>
          <w:lang w:val="en-GB" w:eastAsia="lv-LV"/>
        </w:rPr>
        <w:t xml:space="preserve"> un </w:t>
      </w:r>
      <w:proofErr w:type="spellStart"/>
      <w:r w:rsidRPr="00EC1028">
        <w:rPr>
          <w:rFonts w:ascii="Times New Roman" w:eastAsia="Calibri" w:hAnsi="Times New Roman" w:cs="Times New Roman"/>
          <w:sz w:val="24"/>
          <w:szCs w:val="24"/>
          <w:lang w:val="en-GB" w:eastAsia="lv-LV"/>
        </w:rPr>
        <w:t>pielikumi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ir</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šā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Līguma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neatņemama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sastāvdaļa</w:t>
      </w:r>
      <w:proofErr w:type="spellEnd"/>
      <w:r w:rsidRPr="00EC1028">
        <w:rPr>
          <w:rFonts w:ascii="Times New Roman" w:eastAsia="Calibri" w:hAnsi="Times New Roman" w:cs="Times New Roman"/>
          <w:sz w:val="24"/>
          <w:szCs w:val="24"/>
          <w:lang w:val="en-GB" w:eastAsia="lv-LV"/>
        </w:rPr>
        <w:t>.</w:t>
      </w:r>
    </w:p>
    <w:p w:rsidR="00EC1028" w:rsidRPr="00EC1028" w:rsidRDefault="00EC1028" w:rsidP="00EC1028">
      <w:pPr>
        <w:numPr>
          <w:ilvl w:val="1"/>
          <w:numId w:val="35"/>
        </w:numPr>
        <w:spacing w:after="0" w:line="240" w:lineRule="auto"/>
        <w:ind w:left="567" w:hanging="567"/>
        <w:jc w:val="both"/>
        <w:rPr>
          <w:rFonts w:ascii="Times New Roman" w:eastAsia="Calibri" w:hAnsi="Times New Roman" w:cs="Times New Roman"/>
          <w:sz w:val="24"/>
          <w:szCs w:val="24"/>
          <w:lang w:val="en-GB" w:eastAsia="lv-LV"/>
        </w:rPr>
      </w:pPr>
      <w:proofErr w:type="spellStart"/>
      <w:r w:rsidRPr="00EC1028">
        <w:rPr>
          <w:rFonts w:ascii="Times New Roman" w:eastAsia="Calibri" w:hAnsi="Times New Roman" w:cs="Times New Roman"/>
          <w:sz w:val="24"/>
          <w:szCs w:val="24"/>
          <w:lang w:val="en-GB" w:eastAsia="lv-LV"/>
        </w:rPr>
        <w:t>Visi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strīdi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nesaskaņas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vai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prasības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kas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izriet</w:t>
      </w:r>
      <w:proofErr w:type="spellEnd"/>
      <w:r w:rsidRPr="00EC1028">
        <w:rPr>
          <w:rFonts w:ascii="Times New Roman" w:eastAsia="Calibri" w:hAnsi="Times New Roman" w:cs="Times New Roman"/>
          <w:sz w:val="24"/>
          <w:szCs w:val="24"/>
          <w:lang w:val="en-GB" w:eastAsia="lv-LV"/>
        </w:rPr>
        <w:t xml:space="preserve"> no </w:t>
      </w:r>
      <w:proofErr w:type="spellStart"/>
      <w:r w:rsidRPr="00EC1028">
        <w:rPr>
          <w:rFonts w:ascii="Times New Roman" w:eastAsia="Calibri" w:hAnsi="Times New Roman" w:cs="Times New Roman"/>
          <w:sz w:val="24"/>
          <w:szCs w:val="24"/>
          <w:lang w:val="en-GB" w:eastAsia="lv-LV"/>
        </w:rPr>
        <w:t>šā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Līguma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kas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skar</w:t>
      </w:r>
      <w:proofErr w:type="spellEnd"/>
      <w:r w:rsidRPr="00EC1028">
        <w:rPr>
          <w:rFonts w:ascii="Times New Roman" w:eastAsia="Calibri" w:hAnsi="Times New Roman" w:cs="Times New Roman"/>
          <w:sz w:val="24"/>
          <w:szCs w:val="24"/>
          <w:lang w:val="en-GB" w:eastAsia="lv-LV"/>
        </w:rPr>
        <w:t xml:space="preserve"> to </w:t>
      </w:r>
      <w:proofErr w:type="spellStart"/>
      <w:r w:rsidRPr="00EC1028">
        <w:rPr>
          <w:rFonts w:ascii="Times New Roman" w:eastAsia="Calibri" w:hAnsi="Times New Roman" w:cs="Times New Roman"/>
          <w:sz w:val="24"/>
          <w:szCs w:val="24"/>
          <w:lang w:val="en-GB" w:eastAsia="lv-LV"/>
        </w:rPr>
        <w:t>vai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tā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pārkāpšanu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izbeigšanu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atcelšanu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vai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spēkā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neesamību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risināmi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sarunu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ceļā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Ja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Puses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nevar</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atrisināt</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strīdus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sarunu</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ceļā</w:t>
      </w:r>
      <w:proofErr w:type="spellEnd"/>
      <w:r w:rsidRPr="00EC1028">
        <w:rPr>
          <w:rFonts w:ascii="Times New Roman" w:eastAsia="Calibri" w:hAnsi="Times New Roman" w:cs="Times New Roman"/>
          <w:sz w:val="24"/>
          <w:szCs w:val="24"/>
          <w:lang w:val="en-GB" w:eastAsia="lv-LV"/>
        </w:rPr>
        <w:t xml:space="preserve">, tad tie </w:t>
      </w:r>
      <w:proofErr w:type="spellStart"/>
      <w:r w:rsidRPr="00EC1028">
        <w:rPr>
          <w:rFonts w:ascii="Times New Roman" w:eastAsia="Calibri" w:hAnsi="Times New Roman" w:cs="Times New Roman"/>
          <w:sz w:val="24"/>
          <w:szCs w:val="24"/>
          <w:lang w:val="en-GB" w:eastAsia="lv-LV"/>
        </w:rPr>
        <w:t>tiek</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izšķirti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tiesā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normatīvajos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aktos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noteiktajā</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kārtībā</w:t>
      </w:r>
      <w:proofErr w:type="spellEnd"/>
      <w:r w:rsidRPr="00EC1028">
        <w:rPr>
          <w:rFonts w:ascii="Times New Roman" w:eastAsia="Calibri" w:hAnsi="Times New Roman" w:cs="Times New Roman"/>
          <w:sz w:val="24"/>
          <w:szCs w:val="24"/>
          <w:lang w:val="en-GB" w:eastAsia="lv-LV"/>
        </w:rPr>
        <w:t>.</w:t>
      </w:r>
    </w:p>
    <w:p w:rsidR="00EC1028" w:rsidRPr="00EC1028" w:rsidRDefault="00EC1028" w:rsidP="00EC1028">
      <w:pPr>
        <w:numPr>
          <w:ilvl w:val="1"/>
          <w:numId w:val="35"/>
        </w:numPr>
        <w:overflowPunct w:val="0"/>
        <w:autoSpaceDE w:val="0"/>
        <w:autoSpaceDN w:val="0"/>
        <w:adjustRightInd w:val="0"/>
        <w:spacing w:after="0" w:line="240" w:lineRule="auto"/>
        <w:ind w:left="567" w:hanging="567"/>
        <w:jc w:val="both"/>
        <w:textAlignment w:val="baseline"/>
        <w:rPr>
          <w:rFonts w:ascii="Times New Roman" w:eastAsia="Calibri" w:hAnsi="Times New Roman" w:cs="Times New Roman"/>
          <w:sz w:val="24"/>
          <w:szCs w:val="24"/>
          <w:lang w:val="en-GB" w:eastAsia="lv-LV"/>
        </w:rPr>
      </w:pPr>
      <w:proofErr w:type="spellStart"/>
      <w:r w:rsidRPr="00EC1028">
        <w:rPr>
          <w:rFonts w:ascii="Times New Roman" w:eastAsia="Calibri" w:hAnsi="Times New Roman" w:cs="Times New Roman"/>
          <w:sz w:val="24"/>
          <w:szCs w:val="24"/>
          <w:lang w:val="en-GB" w:eastAsia="lv-LV"/>
        </w:rPr>
        <w:t>Šis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līgums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ir</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sastādīts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uz</w:t>
      </w:r>
      <w:proofErr w:type="spellEnd"/>
      <w:r w:rsidRPr="00EC1028">
        <w:rPr>
          <w:rFonts w:ascii="Times New Roman" w:eastAsia="Calibri" w:hAnsi="Times New Roman" w:cs="Times New Roman"/>
          <w:sz w:val="24"/>
          <w:szCs w:val="24"/>
          <w:lang w:val="en-GB" w:eastAsia="lv-LV"/>
        </w:rPr>
        <w:t xml:space="preserve"> __ (________ ) </w:t>
      </w:r>
      <w:proofErr w:type="spellStart"/>
      <w:r w:rsidRPr="00EC1028">
        <w:rPr>
          <w:rFonts w:ascii="Times New Roman" w:eastAsia="Calibri" w:hAnsi="Times New Roman" w:cs="Times New Roman"/>
          <w:sz w:val="24"/>
          <w:szCs w:val="24"/>
          <w:lang w:val="en-GB" w:eastAsia="lv-LV"/>
        </w:rPr>
        <w:t>lapām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divos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eksemplāros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viens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eksemplārs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katrai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pusei</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Abiem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līguma</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eksemplāriem</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ir</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vienāds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juridiskais</w:t>
      </w:r>
      <w:proofErr w:type="spellEnd"/>
      <w:r w:rsidRPr="00EC1028">
        <w:rPr>
          <w:rFonts w:ascii="Times New Roman" w:eastAsia="Calibri" w:hAnsi="Times New Roman" w:cs="Times New Roman"/>
          <w:sz w:val="24"/>
          <w:szCs w:val="24"/>
          <w:lang w:val="en-GB" w:eastAsia="lv-LV"/>
        </w:rPr>
        <w:t xml:space="preserve"> </w:t>
      </w:r>
      <w:proofErr w:type="spellStart"/>
      <w:r w:rsidRPr="00EC1028">
        <w:rPr>
          <w:rFonts w:ascii="Times New Roman" w:eastAsia="Calibri" w:hAnsi="Times New Roman" w:cs="Times New Roman"/>
          <w:sz w:val="24"/>
          <w:szCs w:val="24"/>
          <w:lang w:val="en-GB" w:eastAsia="lv-LV"/>
        </w:rPr>
        <w:t>spēks</w:t>
      </w:r>
      <w:proofErr w:type="spellEnd"/>
      <w:r w:rsidRPr="00EC1028">
        <w:rPr>
          <w:rFonts w:ascii="Times New Roman" w:eastAsia="Calibri" w:hAnsi="Times New Roman" w:cs="Times New Roman"/>
          <w:sz w:val="24"/>
          <w:szCs w:val="24"/>
          <w:lang w:val="en-GB" w:eastAsia="lv-LV"/>
        </w:rPr>
        <w:t>.</w:t>
      </w:r>
    </w:p>
    <w:p w:rsidR="00EC1028" w:rsidRPr="00EC1028" w:rsidRDefault="00EC1028" w:rsidP="00EC1028">
      <w:pPr>
        <w:tabs>
          <w:tab w:val="left" w:pos="1260"/>
        </w:tabs>
        <w:spacing w:after="0" w:line="240" w:lineRule="auto"/>
        <w:ind w:left="360"/>
        <w:jc w:val="both"/>
        <w:rPr>
          <w:rFonts w:ascii="Times New Roman" w:eastAsia="Calibri" w:hAnsi="Times New Roman" w:cs="Times New Roman"/>
          <w:sz w:val="24"/>
          <w:szCs w:val="24"/>
          <w:lang w:eastAsia="lv-LV"/>
        </w:rPr>
      </w:pPr>
    </w:p>
    <w:p w:rsidR="00EC1028" w:rsidRPr="00EC1028" w:rsidRDefault="00EC1028" w:rsidP="00936020">
      <w:pPr>
        <w:numPr>
          <w:ilvl w:val="0"/>
          <w:numId w:val="35"/>
        </w:numPr>
        <w:suppressAutoHyphens/>
        <w:spacing w:after="0" w:line="240" w:lineRule="auto"/>
        <w:ind w:left="0" w:firstLine="0"/>
        <w:jc w:val="center"/>
        <w:rPr>
          <w:rFonts w:ascii="Times New Roman" w:eastAsia="Calibri" w:hAnsi="Times New Roman" w:cs="Times New Roman"/>
          <w:b/>
          <w:sz w:val="24"/>
          <w:szCs w:val="24"/>
          <w:lang w:val="en-GB" w:eastAsia="lv-LV"/>
        </w:rPr>
      </w:pPr>
      <w:proofErr w:type="spellStart"/>
      <w:r w:rsidRPr="00EC1028">
        <w:rPr>
          <w:rFonts w:ascii="Times New Roman" w:eastAsia="Calibri" w:hAnsi="Times New Roman" w:cs="Times New Roman"/>
          <w:b/>
          <w:sz w:val="24"/>
          <w:szCs w:val="24"/>
          <w:lang w:val="en-GB" w:eastAsia="lv-LV"/>
        </w:rPr>
        <w:t>Pušu</w:t>
      </w:r>
      <w:proofErr w:type="spellEnd"/>
      <w:r w:rsidRPr="00EC1028">
        <w:rPr>
          <w:rFonts w:ascii="Times New Roman" w:eastAsia="Calibri" w:hAnsi="Times New Roman" w:cs="Times New Roman"/>
          <w:b/>
          <w:sz w:val="24"/>
          <w:szCs w:val="24"/>
          <w:lang w:val="en-GB" w:eastAsia="lv-LV"/>
        </w:rPr>
        <w:t xml:space="preserve"> </w:t>
      </w:r>
      <w:proofErr w:type="spellStart"/>
      <w:r w:rsidRPr="00EC1028">
        <w:rPr>
          <w:rFonts w:ascii="Times New Roman" w:eastAsia="Calibri" w:hAnsi="Times New Roman" w:cs="Times New Roman"/>
          <w:b/>
          <w:sz w:val="24"/>
          <w:szCs w:val="24"/>
          <w:lang w:val="en-GB" w:eastAsia="lv-LV"/>
        </w:rPr>
        <w:t>rekvizīti</w:t>
      </w:r>
      <w:proofErr w:type="spellEnd"/>
      <w:r w:rsidRPr="00EC1028">
        <w:rPr>
          <w:rFonts w:ascii="Times New Roman" w:eastAsia="Calibri" w:hAnsi="Times New Roman" w:cs="Times New Roman"/>
          <w:b/>
          <w:sz w:val="24"/>
          <w:szCs w:val="24"/>
          <w:lang w:val="en-GB" w:eastAsia="lv-LV"/>
        </w:rPr>
        <w:t xml:space="preserve"> un </w:t>
      </w:r>
      <w:proofErr w:type="spellStart"/>
      <w:r w:rsidRPr="00EC1028">
        <w:rPr>
          <w:rFonts w:ascii="Times New Roman" w:eastAsia="Calibri" w:hAnsi="Times New Roman" w:cs="Times New Roman"/>
          <w:b/>
          <w:sz w:val="24"/>
          <w:szCs w:val="24"/>
          <w:lang w:val="en-GB" w:eastAsia="lv-LV"/>
        </w:rPr>
        <w:t>paraksti</w:t>
      </w:r>
      <w:proofErr w:type="spellEnd"/>
    </w:p>
    <w:p w:rsidR="00EC1028" w:rsidRPr="00424330" w:rsidRDefault="00EC1028" w:rsidP="00EC1028">
      <w:pPr>
        <w:spacing w:after="0" w:line="240" w:lineRule="auto"/>
        <w:jc w:val="center"/>
        <w:rPr>
          <w:rFonts w:ascii="Times New Roman" w:eastAsia="Calibri" w:hAnsi="Times New Roman" w:cs="Times New Roman"/>
          <w:b/>
          <w:sz w:val="16"/>
          <w:szCs w:val="16"/>
          <w:lang w:val="en-GB" w:eastAsia="lv-LV"/>
        </w:rPr>
      </w:pPr>
    </w:p>
    <w:tbl>
      <w:tblPr>
        <w:tblW w:w="9421" w:type="dxa"/>
        <w:tblLook w:val="0000" w:firstRow="0" w:lastRow="0" w:firstColumn="0" w:lastColumn="0" w:noHBand="0" w:noVBand="0"/>
      </w:tblPr>
      <w:tblGrid>
        <w:gridCol w:w="4608"/>
        <w:gridCol w:w="4813"/>
      </w:tblGrid>
      <w:tr w:rsidR="00EC1028" w:rsidRPr="00EC1028" w:rsidTr="00EC1028">
        <w:tc>
          <w:tcPr>
            <w:tcW w:w="4608" w:type="dxa"/>
          </w:tcPr>
          <w:p w:rsidR="00EC1028" w:rsidRPr="00EC1028" w:rsidRDefault="00EC1028" w:rsidP="00EC1028">
            <w:pPr>
              <w:spacing w:after="0" w:line="240" w:lineRule="auto"/>
              <w:jc w:val="both"/>
              <w:rPr>
                <w:rFonts w:ascii="Times New Roman" w:eastAsia="ヒラギノ角ゴ Pro W3" w:hAnsi="Times New Roman" w:cs="Times New Roman"/>
                <w:sz w:val="24"/>
                <w:szCs w:val="24"/>
                <w:lang w:eastAsia="lv-LV"/>
              </w:rPr>
            </w:pPr>
            <w:r w:rsidRPr="00EC1028">
              <w:rPr>
                <w:rFonts w:ascii="Times New Roman" w:eastAsia="ヒラギノ角ゴ Pro W3" w:hAnsi="Times New Roman" w:cs="Times New Roman"/>
                <w:sz w:val="24"/>
                <w:szCs w:val="24"/>
                <w:lang w:eastAsia="lv-LV"/>
              </w:rPr>
              <w:t>PASŪTĪTĀJS:</w:t>
            </w:r>
          </w:p>
          <w:p w:rsidR="00EC1028" w:rsidRPr="00EC1028" w:rsidRDefault="00EC1028" w:rsidP="00EC1028">
            <w:pPr>
              <w:spacing w:after="0" w:line="240" w:lineRule="auto"/>
              <w:jc w:val="both"/>
              <w:rPr>
                <w:rFonts w:ascii="Times New Roman" w:eastAsia="Times New Roman" w:hAnsi="Times New Roman" w:cs="Times New Roman"/>
                <w:b/>
                <w:sz w:val="24"/>
                <w:szCs w:val="24"/>
                <w:lang w:eastAsia="lv-LV"/>
              </w:rPr>
            </w:pPr>
            <w:r w:rsidRPr="00EC1028">
              <w:rPr>
                <w:rFonts w:ascii="Times New Roman" w:eastAsia="Times New Roman" w:hAnsi="Times New Roman" w:cs="Times New Roman"/>
                <w:b/>
                <w:sz w:val="24"/>
                <w:szCs w:val="24"/>
                <w:lang w:eastAsia="lv-LV"/>
              </w:rPr>
              <w:t>Latvijas Nacionālais kultūras centrs</w:t>
            </w: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Adrese: Pils laukumā 4, Rīgā, LV-1365</w:t>
            </w: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Reģ. Nr.90000049726</w:t>
            </w: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Valsts Kase</w:t>
            </w: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Konta Nr.LV87TREL2220553004000</w:t>
            </w: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 xml:space="preserve">Kods: </w:t>
            </w:r>
            <w:r w:rsidRPr="00EC1028">
              <w:rPr>
                <w:rFonts w:ascii="Times New Roman" w:eastAsia="Calibri" w:hAnsi="Times New Roman" w:cs="Times New Roman"/>
                <w:bCs/>
                <w:sz w:val="24"/>
                <w:szCs w:val="24"/>
                <w:lang w:eastAsia="lv-LV"/>
              </w:rPr>
              <w:t>TRELLV22</w:t>
            </w: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Direktore</w:t>
            </w:r>
          </w:p>
          <w:p w:rsidR="00EC1028" w:rsidRPr="00EC1028" w:rsidRDefault="00EC1028" w:rsidP="00EC1028">
            <w:pPr>
              <w:pBdr>
                <w:bottom w:val="single" w:sz="12" w:space="1" w:color="auto"/>
              </w:pBdr>
              <w:spacing w:after="0" w:line="240" w:lineRule="auto"/>
              <w:jc w:val="both"/>
              <w:rPr>
                <w:rFonts w:ascii="Times New Roman" w:eastAsia="Times New Roman" w:hAnsi="Times New Roman" w:cs="Times New Roman"/>
                <w:sz w:val="24"/>
                <w:szCs w:val="24"/>
                <w:lang w:eastAsia="lv-LV"/>
              </w:rPr>
            </w:pPr>
          </w:p>
          <w:p w:rsidR="00EC1028" w:rsidRPr="00EC1028" w:rsidRDefault="00EC1028" w:rsidP="00EC1028">
            <w:pPr>
              <w:spacing w:after="0" w:line="240" w:lineRule="auto"/>
              <w:jc w:val="center"/>
              <w:rPr>
                <w:rFonts w:ascii="Times New Roman" w:eastAsia="Calibri" w:hAnsi="Times New Roman" w:cs="Times New Roman"/>
                <w:sz w:val="24"/>
                <w:szCs w:val="24"/>
                <w:lang w:val="en-GB" w:eastAsia="lv-LV"/>
              </w:rPr>
            </w:pPr>
            <w:proofErr w:type="spellStart"/>
            <w:r w:rsidRPr="00EC1028">
              <w:rPr>
                <w:rFonts w:ascii="Times New Roman" w:eastAsia="Calibri" w:hAnsi="Times New Roman" w:cs="Times New Roman"/>
                <w:sz w:val="24"/>
                <w:szCs w:val="24"/>
                <w:lang w:val="en-GB" w:eastAsia="lv-LV"/>
              </w:rPr>
              <w:t>S.Pujāte</w:t>
            </w:r>
            <w:proofErr w:type="spellEnd"/>
          </w:p>
          <w:p w:rsidR="00EC1028" w:rsidRPr="00EC1028" w:rsidRDefault="00EC1028" w:rsidP="00EC1028">
            <w:pPr>
              <w:spacing w:after="0" w:line="240" w:lineRule="auto"/>
              <w:rPr>
                <w:rFonts w:ascii="Times New Roman" w:eastAsia="Calibri" w:hAnsi="Times New Roman" w:cs="Times New Roman"/>
                <w:sz w:val="24"/>
                <w:szCs w:val="24"/>
                <w:lang w:val="en-GB" w:eastAsia="lv-LV"/>
              </w:rPr>
            </w:pPr>
          </w:p>
        </w:tc>
        <w:tc>
          <w:tcPr>
            <w:tcW w:w="4813" w:type="dxa"/>
          </w:tcPr>
          <w:p w:rsidR="00EC1028" w:rsidRPr="00EC1028" w:rsidRDefault="00EC1028" w:rsidP="00EC1028">
            <w:pPr>
              <w:spacing w:after="0" w:line="240" w:lineRule="auto"/>
              <w:jc w:val="both"/>
              <w:rPr>
                <w:rFonts w:ascii="Times New Roman" w:eastAsia="Calibri" w:hAnsi="Times New Roman" w:cs="Times New Roman"/>
                <w:bCs/>
                <w:sz w:val="24"/>
                <w:szCs w:val="24"/>
                <w:lang w:val="en-GB" w:eastAsia="lv-LV"/>
              </w:rPr>
            </w:pPr>
            <w:r w:rsidRPr="00EC1028">
              <w:rPr>
                <w:rFonts w:ascii="Times New Roman" w:eastAsia="Calibri" w:hAnsi="Times New Roman" w:cs="Times New Roman"/>
                <w:bCs/>
                <w:sz w:val="24"/>
                <w:szCs w:val="24"/>
                <w:lang w:val="en-GB" w:eastAsia="lv-LV"/>
              </w:rPr>
              <w:t>IZPILDĪTĀJS</w:t>
            </w: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 xml:space="preserve">Adrese: </w:t>
            </w: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Reģ. Nr.</w:t>
            </w: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Banka:</w:t>
            </w: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Konta Nr.</w:t>
            </w: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r w:rsidRPr="00EC1028">
              <w:rPr>
                <w:rFonts w:ascii="Times New Roman" w:eastAsia="Times New Roman" w:hAnsi="Times New Roman" w:cs="Times New Roman"/>
                <w:sz w:val="24"/>
                <w:szCs w:val="24"/>
                <w:lang w:eastAsia="lv-LV"/>
              </w:rPr>
              <w:t xml:space="preserve">Kods: </w:t>
            </w: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p>
          <w:p w:rsidR="00EC1028" w:rsidRPr="00EC1028" w:rsidRDefault="00EC1028" w:rsidP="00EC1028">
            <w:pPr>
              <w:pBdr>
                <w:bottom w:val="single" w:sz="12" w:space="1" w:color="auto"/>
              </w:pBdr>
              <w:spacing w:after="0" w:line="240" w:lineRule="auto"/>
              <w:jc w:val="both"/>
              <w:rPr>
                <w:rFonts w:ascii="Times New Roman" w:eastAsia="Times New Roman" w:hAnsi="Times New Roman" w:cs="Times New Roman"/>
                <w:sz w:val="24"/>
                <w:szCs w:val="24"/>
                <w:lang w:eastAsia="lv-LV"/>
              </w:rPr>
            </w:pPr>
          </w:p>
          <w:p w:rsidR="00EC1028" w:rsidRPr="00EC1028" w:rsidRDefault="00EC1028" w:rsidP="00EC1028">
            <w:pPr>
              <w:pBdr>
                <w:bottom w:val="single" w:sz="12" w:space="1" w:color="auto"/>
              </w:pBdr>
              <w:spacing w:after="0" w:line="240" w:lineRule="auto"/>
              <w:jc w:val="both"/>
              <w:rPr>
                <w:rFonts w:ascii="Times New Roman" w:eastAsia="Times New Roman" w:hAnsi="Times New Roman" w:cs="Times New Roman"/>
                <w:sz w:val="24"/>
                <w:szCs w:val="24"/>
                <w:lang w:eastAsia="lv-LV"/>
              </w:rPr>
            </w:pPr>
          </w:p>
          <w:p w:rsidR="00EC1028" w:rsidRPr="00EC1028" w:rsidRDefault="00EC1028" w:rsidP="00EC1028">
            <w:pPr>
              <w:spacing w:after="0" w:line="240" w:lineRule="auto"/>
              <w:jc w:val="both"/>
              <w:rPr>
                <w:rFonts w:ascii="Times New Roman" w:eastAsia="Times New Roman" w:hAnsi="Times New Roman" w:cs="Times New Roman"/>
                <w:sz w:val="24"/>
                <w:szCs w:val="24"/>
                <w:lang w:eastAsia="lv-LV"/>
              </w:rPr>
            </w:pPr>
          </w:p>
          <w:p w:rsidR="00EC1028" w:rsidRPr="00EC1028" w:rsidRDefault="00EC1028" w:rsidP="00EC1028">
            <w:pPr>
              <w:spacing w:after="0" w:line="240" w:lineRule="auto"/>
              <w:jc w:val="both"/>
              <w:rPr>
                <w:rFonts w:ascii="Times New Roman" w:eastAsia="Times New Roman" w:hAnsi="Times New Roman" w:cs="Times New Roman"/>
                <w:bCs/>
                <w:sz w:val="24"/>
                <w:szCs w:val="24"/>
                <w:lang w:eastAsia="lv-LV"/>
              </w:rPr>
            </w:pPr>
          </w:p>
        </w:tc>
      </w:tr>
    </w:tbl>
    <w:p w:rsidR="00EC1028" w:rsidRPr="00EC1028" w:rsidRDefault="00424330" w:rsidP="00EC1028">
      <w:pPr>
        <w:spacing w:after="0" w:line="240" w:lineRule="auto"/>
        <w:jc w:val="right"/>
        <w:rPr>
          <w:rFonts w:ascii="Times New Roman" w:eastAsia="Times New Roman" w:hAnsi="Times New Roman" w:cs="Times New Roman"/>
          <w:sz w:val="24"/>
          <w:szCs w:val="24"/>
          <w:lang w:val="cs-CZ"/>
        </w:rPr>
      </w:pPr>
      <w:r>
        <w:rPr>
          <w:rFonts w:ascii="Times New Roman" w:eastAsia="Times New Roman" w:hAnsi="Times New Roman" w:cs="Times New Roman"/>
          <w:sz w:val="24"/>
          <w:szCs w:val="24"/>
          <w:lang w:val="cs-CZ"/>
        </w:rPr>
        <w:lastRenderedPageBreak/>
        <w:t>1.pielikums 2017</w:t>
      </w:r>
      <w:r w:rsidR="00EC1028" w:rsidRPr="00EC1028">
        <w:rPr>
          <w:rFonts w:ascii="Times New Roman" w:eastAsia="Times New Roman" w:hAnsi="Times New Roman" w:cs="Times New Roman"/>
          <w:sz w:val="24"/>
          <w:szCs w:val="24"/>
          <w:lang w:val="cs-CZ"/>
        </w:rPr>
        <w:t>.gada ___._______________līgumam Nr.</w:t>
      </w:r>
    </w:p>
    <w:tbl>
      <w:tblPr>
        <w:tblW w:w="9322" w:type="dxa"/>
        <w:tblLayout w:type="fixed"/>
        <w:tblLook w:val="0000" w:firstRow="0" w:lastRow="0" w:firstColumn="0" w:lastColumn="0" w:noHBand="0" w:noVBand="0"/>
      </w:tblPr>
      <w:tblGrid>
        <w:gridCol w:w="9322"/>
      </w:tblGrid>
      <w:tr w:rsidR="00EC1028" w:rsidRPr="00EC1028" w:rsidTr="00EC1028">
        <w:trPr>
          <w:cantSplit/>
        </w:trPr>
        <w:tc>
          <w:tcPr>
            <w:tcW w:w="9322" w:type="dxa"/>
          </w:tcPr>
          <w:p w:rsidR="00EC1028" w:rsidRPr="00EC1028" w:rsidRDefault="00EC1028" w:rsidP="00EC1028">
            <w:pPr>
              <w:snapToGrid w:val="0"/>
              <w:spacing w:after="0" w:line="240" w:lineRule="auto"/>
              <w:rPr>
                <w:rFonts w:ascii="Times New Roman" w:eastAsia="Times New Roman" w:hAnsi="Times New Roman" w:cs="Times New Roman"/>
                <w:sz w:val="24"/>
                <w:szCs w:val="24"/>
                <w:lang w:val="cs-CZ"/>
              </w:rPr>
            </w:pPr>
          </w:p>
        </w:tc>
      </w:tr>
    </w:tbl>
    <w:p w:rsidR="00EC1028" w:rsidRPr="00EC1028" w:rsidRDefault="00EC1028" w:rsidP="00EC1028">
      <w:pPr>
        <w:keepNext/>
        <w:tabs>
          <w:tab w:val="left" w:pos="0"/>
        </w:tabs>
        <w:spacing w:before="240" w:after="60" w:line="240" w:lineRule="auto"/>
        <w:jc w:val="center"/>
        <w:outlineLvl w:val="2"/>
        <w:rPr>
          <w:rFonts w:ascii="Times New Roman" w:eastAsia="Times New Roman" w:hAnsi="Times New Roman" w:cs="Times New Roman"/>
          <w:b/>
          <w:sz w:val="24"/>
          <w:szCs w:val="24"/>
          <w:lang w:val="cs-CZ"/>
        </w:rPr>
      </w:pPr>
      <w:r w:rsidRPr="00EC1028">
        <w:rPr>
          <w:rFonts w:ascii="Times New Roman" w:eastAsia="Times New Roman" w:hAnsi="Times New Roman" w:cs="Times New Roman"/>
          <w:b/>
          <w:sz w:val="24"/>
          <w:szCs w:val="24"/>
          <w:lang w:val="cs-CZ"/>
        </w:rPr>
        <w:t>PASŪTĪJUMA PIETEIKUMS</w:t>
      </w:r>
    </w:p>
    <w:p w:rsidR="00EC1028" w:rsidRPr="00EC1028" w:rsidRDefault="00EC1028" w:rsidP="00EC1028">
      <w:pPr>
        <w:spacing w:after="0" w:line="240" w:lineRule="auto"/>
        <w:rPr>
          <w:rFonts w:ascii="Times New Roman" w:eastAsia="Times New Roman" w:hAnsi="Times New Roman" w:cs="Times New Roman"/>
          <w:i/>
          <w:iCs/>
          <w:sz w:val="24"/>
          <w:szCs w:val="24"/>
          <w:lang w:val="cs-CZ"/>
        </w:rPr>
      </w:pPr>
    </w:p>
    <w:tbl>
      <w:tblPr>
        <w:tblW w:w="9497" w:type="dxa"/>
        <w:tblInd w:w="108" w:type="dxa"/>
        <w:tblLayout w:type="fixed"/>
        <w:tblLook w:val="0000" w:firstRow="0" w:lastRow="0" w:firstColumn="0" w:lastColumn="0" w:noHBand="0" w:noVBand="0"/>
      </w:tblPr>
      <w:tblGrid>
        <w:gridCol w:w="2977"/>
        <w:gridCol w:w="6520"/>
      </w:tblGrid>
      <w:tr w:rsidR="00EC1028" w:rsidRPr="00EC1028" w:rsidTr="00EC1028">
        <w:tc>
          <w:tcPr>
            <w:tcW w:w="2977" w:type="dxa"/>
            <w:tcBorders>
              <w:top w:val="single" w:sz="4" w:space="0" w:color="000000"/>
              <w:left w:val="single" w:sz="4" w:space="0" w:color="000000"/>
              <w:bottom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b/>
                <w:i/>
                <w:sz w:val="24"/>
                <w:szCs w:val="24"/>
                <w:lang w:val="cs-CZ"/>
              </w:rPr>
            </w:pPr>
            <w:r w:rsidRPr="00EC1028">
              <w:rPr>
                <w:rFonts w:ascii="Times New Roman" w:eastAsia="Times New Roman" w:hAnsi="Times New Roman" w:cs="Times New Roman"/>
                <w:b/>
                <w:i/>
                <w:sz w:val="24"/>
                <w:szCs w:val="24"/>
                <w:lang w:val="cs-CZ"/>
              </w:rPr>
              <w:t>Pasūtītājs:</w:t>
            </w:r>
          </w:p>
        </w:tc>
        <w:tc>
          <w:tcPr>
            <w:tcW w:w="6520" w:type="dxa"/>
            <w:tcBorders>
              <w:top w:val="single" w:sz="4" w:space="0" w:color="000000"/>
              <w:left w:val="single" w:sz="4" w:space="0" w:color="000000"/>
              <w:bottom w:val="single" w:sz="4" w:space="0" w:color="000000"/>
              <w:right w:val="single" w:sz="4" w:space="0" w:color="000000"/>
            </w:tcBorders>
          </w:tcPr>
          <w:p w:rsidR="00EC1028" w:rsidRPr="00EC1028" w:rsidRDefault="00EC1028" w:rsidP="00EC1028">
            <w:pPr>
              <w:tabs>
                <w:tab w:val="left" w:pos="9214"/>
              </w:tabs>
              <w:spacing w:after="0" w:line="240" w:lineRule="auto"/>
              <w:ind w:right="-394"/>
              <w:jc w:val="both"/>
              <w:rPr>
                <w:rFonts w:ascii="Times New Roman" w:eastAsia="Times New Roman" w:hAnsi="Times New Roman" w:cs="Times New Roman"/>
                <w:sz w:val="24"/>
                <w:szCs w:val="24"/>
                <w:lang w:val="cs-CZ"/>
              </w:rPr>
            </w:pPr>
            <w:r w:rsidRPr="00EC1028">
              <w:rPr>
                <w:rFonts w:ascii="Times New Roman" w:eastAsia="Times New Roman" w:hAnsi="Times New Roman" w:cs="Times New Roman"/>
                <w:b/>
                <w:sz w:val="24"/>
                <w:szCs w:val="24"/>
                <w:lang w:val="cs-CZ"/>
              </w:rPr>
              <w:t>Latvijas Nacionālais kultūras centrs</w:t>
            </w:r>
          </w:p>
        </w:tc>
      </w:tr>
      <w:tr w:rsidR="00EC1028" w:rsidRPr="00EC1028" w:rsidTr="00EC1028">
        <w:tc>
          <w:tcPr>
            <w:tcW w:w="2977" w:type="dxa"/>
            <w:tcBorders>
              <w:top w:val="single" w:sz="4" w:space="0" w:color="000000"/>
              <w:left w:val="single" w:sz="4" w:space="0" w:color="000000"/>
              <w:bottom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i/>
                <w:sz w:val="24"/>
                <w:szCs w:val="24"/>
                <w:lang w:val="cs-CZ"/>
              </w:rPr>
            </w:pPr>
            <w:r w:rsidRPr="00EC1028">
              <w:rPr>
                <w:rFonts w:ascii="Times New Roman" w:eastAsia="Times New Roman" w:hAnsi="Times New Roman" w:cs="Times New Roman"/>
                <w:i/>
                <w:sz w:val="24"/>
                <w:szCs w:val="24"/>
                <w:lang w:val="cs-CZ"/>
              </w:rPr>
              <w:t>Reģistrācijas Nr.:</w:t>
            </w:r>
          </w:p>
        </w:tc>
        <w:tc>
          <w:tcPr>
            <w:tcW w:w="6520" w:type="dxa"/>
            <w:tcBorders>
              <w:top w:val="single" w:sz="4" w:space="0" w:color="000000"/>
              <w:left w:val="single" w:sz="4" w:space="0" w:color="000000"/>
              <w:bottom w:val="single" w:sz="4" w:space="0" w:color="000000"/>
              <w:right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r w:rsidRPr="00EC1028">
              <w:rPr>
                <w:rFonts w:ascii="Times New Roman" w:eastAsia="Times New Roman" w:hAnsi="Times New Roman" w:cs="Times New Roman"/>
                <w:bCs/>
                <w:sz w:val="24"/>
                <w:szCs w:val="24"/>
                <w:lang w:val="cs-CZ"/>
              </w:rPr>
              <w:t>PVN reģ.Nr</w:t>
            </w:r>
            <w:r w:rsidRPr="00EC1028">
              <w:rPr>
                <w:rFonts w:ascii="Times New Roman" w:eastAsia="Times New Roman" w:hAnsi="Times New Roman" w:cs="Times New Roman"/>
                <w:sz w:val="24"/>
                <w:szCs w:val="24"/>
                <w:lang w:val="cs-CZ"/>
              </w:rPr>
              <w:t xml:space="preserve"> 90000049726</w:t>
            </w:r>
          </w:p>
        </w:tc>
      </w:tr>
      <w:tr w:rsidR="00EC1028" w:rsidRPr="00EC1028" w:rsidTr="00EC1028">
        <w:tc>
          <w:tcPr>
            <w:tcW w:w="2977" w:type="dxa"/>
            <w:tcBorders>
              <w:top w:val="single" w:sz="4" w:space="0" w:color="000000"/>
              <w:left w:val="single" w:sz="4" w:space="0" w:color="000000"/>
              <w:bottom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i/>
                <w:sz w:val="24"/>
                <w:szCs w:val="24"/>
                <w:lang w:val="cs-CZ"/>
              </w:rPr>
            </w:pPr>
            <w:r w:rsidRPr="00EC1028">
              <w:rPr>
                <w:rFonts w:ascii="Times New Roman" w:eastAsia="Times New Roman" w:hAnsi="Times New Roman" w:cs="Times New Roman"/>
                <w:i/>
                <w:sz w:val="24"/>
                <w:szCs w:val="24"/>
                <w:lang w:val="cs-CZ"/>
              </w:rPr>
              <w:t>Juridiskā adrese:</w:t>
            </w:r>
          </w:p>
        </w:tc>
        <w:tc>
          <w:tcPr>
            <w:tcW w:w="6520" w:type="dxa"/>
            <w:tcBorders>
              <w:top w:val="single" w:sz="4" w:space="0" w:color="000000"/>
              <w:left w:val="single" w:sz="4" w:space="0" w:color="000000"/>
              <w:bottom w:val="single" w:sz="4" w:space="0" w:color="000000"/>
              <w:right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r w:rsidRPr="00EC1028">
              <w:rPr>
                <w:rFonts w:ascii="Times New Roman" w:eastAsia="Times New Roman" w:hAnsi="Times New Roman" w:cs="Times New Roman"/>
                <w:sz w:val="24"/>
                <w:szCs w:val="24"/>
                <w:lang w:val="cs-CZ"/>
              </w:rPr>
              <w:t>Pils laukums 4, Rīga, LV-1365</w:t>
            </w:r>
          </w:p>
        </w:tc>
      </w:tr>
      <w:tr w:rsidR="00EC1028" w:rsidRPr="00EC1028" w:rsidTr="00EC1028">
        <w:tc>
          <w:tcPr>
            <w:tcW w:w="2977" w:type="dxa"/>
            <w:tcBorders>
              <w:top w:val="single" w:sz="4" w:space="0" w:color="000000"/>
              <w:left w:val="single" w:sz="4" w:space="0" w:color="000000"/>
              <w:bottom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i/>
                <w:sz w:val="24"/>
                <w:szCs w:val="24"/>
                <w:lang w:val="cs-CZ"/>
              </w:rPr>
            </w:pPr>
            <w:r w:rsidRPr="00EC1028">
              <w:rPr>
                <w:rFonts w:ascii="Times New Roman" w:eastAsia="Times New Roman" w:hAnsi="Times New Roman" w:cs="Times New Roman"/>
                <w:i/>
                <w:sz w:val="24"/>
                <w:szCs w:val="24"/>
                <w:lang w:val="cs-CZ"/>
              </w:rPr>
              <w:t>Piegādes adrese:</w:t>
            </w:r>
          </w:p>
        </w:tc>
        <w:tc>
          <w:tcPr>
            <w:tcW w:w="6520" w:type="dxa"/>
            <w:tcBorders>
              <w:top w:val="single" w:sz="4" w:space="0" w:color="000000"/>
              <w:left w:val="single" w:sz="4" w:space="0" w:color="000000"/>
              <w:bottom w:val="single" w:sz="4" w:space="0" w:color="000000"/>
              <w:right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r w:rsidRPr="00EC1028">
              <w:rPr>
                <w:rFonts w:ascii="Times New Roman" w:eastAsia="Times New Roman" w:hAnsi="Times New Roman" w:cs="Times New Roman"/>
                <w:sz w:val="24"/>
                <w:szCs w:val="24"/>
                <w:lang w:val="cs-CZ"/>
              </w:rPr>
              <w:t>Pils laukums 4, Rīga, LV-1365</w:t>
            </w:r>
          </w:p>
        </w:tc>
      </w:tr>
      <w:tr w:rsidR="00EC1028" w:rsidRPr="00EC1028" w:rsidTr="00EC1028">
        <w:tc>
          <w:tcPr>
            <w:tcW w:w="2977" w:type="dxa"/>
            <w:tcBorders>
              <w:top w:val="single" w:sz="4" w:space="0" w:color="000000"/>
              <w:left w:val="single" w:sz="4" w:space="0" w:color="000000"/>
              <w:bottom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i/>
                <w:sz w:val="24"/>
                <w:szCs w:val="24"/>
                <w:lang w:val="cs-CZ"/>
              </w:rPr>
            </w:pPr>
            <w:r w:rsidRPr="00EC1028">
              <w:rPr>
                <w:rFonts w:ascii="Times New Roman" w:eastAsia="Times New Roman" w:hAnsi="Times New Roman" w:cs="Times New Roman"/>
                <w:i/>
                <w:sz w:val="24"/>
                <w:szCs w:val="24"/>
                <w:lang w:val="cs-CZ"/>
              </w:rPr>
              <w:t>Bankas konta Nr.:</w:t>
            </w:r>
          </w:p>
        </w:tc>
        <w:tc>
          <w:tcPr>
            <w:tcW w:w="6520" w:type="dxa"/>
            <w:tcBorders>
              <w:top w:val="single" w:sz="4" w:space="0" w:color="000000"/>
              <w:left w:val="single" w:sz="4" w:space="0" w:color="000000"/>
              <w:bottom w:val="single" w:sz="4" w:space="0" w:color="000000"/>
              <w:right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r w:rsidRPr="00EC1028">
              <w:rPr>
                <w:rFonts w:ascii="Times New Roman" w:eastAsia="Times New Roman" w:hAnsi="Times New Roman" w:cs="Times New Roman"/>
                <w:sz w:val="24"/>
                <w:szCs w:val="24"/>
                <w:lang w:val="cs-CZ"/>
              </w:rPr>
              <w:t>LV87TREL2220553004000</w:t>
            </w: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r w:rsidRPr="00EC1028">
              <w:rPr>
                <w:rFonts w:ascii="Times New Roman" w:eastAsia="Times New Roman" w:hAnsi="Times New Roman" w:cs="Times New Roman"/>
                <w:sz w:val="24"/>
                <w:szCs w:val="24"/>
                <w:lang w:val="cs-CZ"/>
              </w:rPr>
              <w:t>Tālrunis (Kontaktpersona):</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tabs>
                <w:tab w:val="left" w:pos="9214"/>
              </w:tabs>
              <w:spacing w:after="0" w:line="240" w:lineRule="auto"/>
              <w:ind w:right="-394"/>
              <w:jc w:val="both"/>
              <w:rPr>
                <w:rFonts w:ascii="Times New Roman" w:eastAsia="Times New Roman" w:hAnsi="Times New Roman" w:cs="Times New Roman"/>
                <w:sz w:val="24"/>
                <w:szCs w:val="24"/>
                <w:lang w:val="cs-CZ"/>
              </w:rPr>
            </w:pPr>
            <w:r w:rsidRPr="00EC1028">
              <w:rPr>
                <w:rFonts w:ascii="Times New Roman" w:eastAsia="Times New Roman" w:hAnsi="Times New Roman" w:cs="Times New Roman"/>
                <w:sz w:val="24"/>
                <w:szCs w:val="24"/>
                <w:lang w:val="cs-CZ"/>
              </w:rPr>
              <w:t>Tālrunis 67228985; 67228020 (grāmatvedība)</w:t>
            </w: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r w:rsidRPr="00EC1028">
              <w:rPr>
                <w:rFonts w:ascii="Times New Roman" w:eastAsia="Times New Roman" w:hAnsi="Times New Roman" w:cs="Times New Roman"/>
                <w:sz w:val="24"/>
                <w:szCs w:val="24"/>
                <w:lang w:val="cs-CZ"/>
              </w:rPr>
              <w:t>E-pasts:</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r w:rsidRPr="00EC1028">
              <w:rPr>
                <w:rFonts w:ascii="Times New Roman" w:eastAsia="Times New Roman" w:hAnsi="Times New Roman" w:cs="Times New Roman"/>
                <w:sz w:val="24"/>
                <w:szCs w:val="24"/>
                <w:lang w:val="cs-CZ"/>
              </w:rPr>
              <w:t>pasts@lnkc.gov.lv</w:t>
            </w: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b/>
                <w:sz w:val="24"/>
                <w:szCs w:val="24"/>
                <w:lang w:val="cs-CZ"/>
              </w:rPr>
            </w:pPr>
          </w:p>
        </w:tc>
        <w:tc>
          <w:tcPr>
            <w:tcW w:w="6520" w:type="dxa"/>
            <w:tcBorders>
              <w:left w:val="single" w:sz="4" w:space="0" w:color="000000"/>
              <w:bottom w:val="single" w:sz="4" w:space="0" w:color="000000"/>
              <w:right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p>
        </w:tc>
        <w:tc>
          <w:tcPr>
            <w:tcW w:w="6520" w:type="dxa"/>
            <w:tcBorders>
              <w:left w:val="single" w:sz="4" w:space="0" w:color="000000"/>
              <w:bottom w:val="single" w:sz="4" w:space="0" w:color="000000"/>
              <w:right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b/>
                <w:i/>
                <w:sz w:val="24"/>
                <w:szCs w:val="24"/>
                <w:lang w:val="cs-CZ"/>
              </w:rPr>
            </w:pPr>
            <w:r w:rsidRPr="00EC1028">
              <w:rPr>
                <w:rFonts w:ascii="Times New Roman" w:eastAsia="Times New Roman" w:hAnsi="Times New Roman" w:cs="Times New Roman"/>
                <w:b/>
                <w:i/>
                <w:sz w:val="24"/>
                <w:szCs w:val="24"/>
                <w:lang w:val="cs-CZ"/>
              </w:rPr>
              <w:t>Pasūtījuma nosaukums:</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spacing w:after="0" w:line="240" w:lineRule="auto"/>
              <w:rPr>
                <w:rFonts w:ascii="Times New Roman" w:eastAsia="Times New Roman" w:hAnsi="Times New Roman" w:cs="Times New Roman"/>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b/>
                <w:i/>
                <w:sz w:val="24"/>
                <w:szCs w:val="24"/>
                <w:lang w:val="cs-CZ"/>
              </w:rPr>
            </w:pPr>
            <w:r w:rsidRPr="00EC1028">
              <w:rPr>
                <w:rFonts w:ascii="Times New Roman" w:eastAsia="Times New Roman" w:hAnsi="Times New Roman" w:cs="Times New Roman"/>
                <w:b/>
                <w:i/>
                <w:sz w:val="24"/>
                <w:szCs w:val="24"/>
                <w:lang w:val="cs-CZ"/>
              </w:rPr>
              <w:t>Izmērs:</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sz w:val="24"/>
                <w:szCs w:val="24"/>
                <w:lang w:val="cs-CZ"/>
              </w:rPr>
            </w:pPr>
            <w:r w:rsidRPr="00EC1028">
              <w:rPr>
                <w:rFonts w:ascii="Times New Roman" w:eastAsia="Times New Roman" w:hAnsi="Times New Roman" w:cs="Times New Roman"/>
                <w:sz w:val="24"/>
                <w:szCs w:val="24"/>
                <w:lang w:val="cs-CZ"/>
              </w:rPr>
              <w:t xml:space="preserve"> </w:t>
            </w:r>
          </w:p>
        </w:tc>
      </w:tr>
      <w:tr w:rsidR="00EC1028" w:rsidRPr="00EC1028" w:rsidTr="00EC1028">
        <w:trPr>
          <w:trHeight w:val="356"/>
        </w:trPr>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b/>
                <w:sz w:val="24"/>
                <w:szCs w:val="24"/>
                <w:lang w:val="cs-CZ"/>
              </w:rPr>
            </w:pPr>
            <w:r w:rsidRPr="00EC1028">
              <w:rPr>
                <w:rFonts w:ascii="Times New Roman" w:eastAsia="Times New Roman" w:hAnsi="Times New Roman" w:cs="Times New Roman"/>
                <w:b/>
                <w:bCs/>
                <w:sz w:val="24"/>
                <w:szCs w:val="24"/>
                <w:lang w:val="cs-CZ"/>
              </w:rPr>
              <w:t>Tirāža (gab.):</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spacing w:after="0" w:line="240" w:lineRule="auto"/>
              <w:rPr>
                <w:rFonts w:ascii="Times New Roman" w:eastAsia="Times New Roman" w:hAnsi="Times New Roman" w:cs="Times New Roman"/>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b/>
                <w:sz w:val="24"/>
                <w:szCs w:val="24"/>
                <w:lang w:val="cs-CZ"/>
              </w:rPr>
            </w:pPr>
            <w:r w:rsidRPr="00EC1028">
              <w:rPr>
                <w:rFonts w:ascii="Times New Roman" w:eastAsia="Times New Roman" w:hAnsi="Times New Roman" w:cs="Times New Roman"/>
                <w:b/>
                <w:sz w:val="24"/>
                <w:szCs w:val="24"/>
                <w:lang w:val="cs-CZ"/>
              </w:rPr>
              <w:t>Apjoms (lpp. skaits):</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b/>
                <w:sz w:val="24"/>
                <w:szCs w:val="24"/>
                <w:lang w:val="cs-CZ"/>
              </w:rPr>
            </w:pPr>
            <w:r w:rsidRPr="00EC1028">
              <w:rPr>
                <w:rFonts w:ascii="Times New Roman" w:eastAsia="Times New Roman" w:hAnsi="Times New Roman" w:cs="Times New Roman"/>
                <w:b/>
                <w:sz w:val="24"/>
                <w:szCs w:val="24"/>
                <w:lang w:val="cs-CZ"/>
              </w:rPr>
              <w:t>Papīrs:</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r w:rsidRPr="00EC1028">
              <w:rPr>
                <w:rFonts w:ascii="Times New Roman" w:eastAsia="Times New Roman" w:hAnsi="Times New Roman" w:cs="Times New Roman"/>
                <w:sz w:val="24"/>
                <w:szCs w:val="24"/>
                <w:lang w:val="cs-CZ"/>
              </w:rPr>
              <w:t>Vākam</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r w:rsidRPr="00EC1028">
              <w:rPr>
                <w:rFonts w:ascii="Times New Roman" w:eastAsia="Times New Roman" w:hAnsi="Times New Roman" w:cs="Times New Roman"/>
                <w:sz w:val="24"/>
                <w:szCs w:val="24"/>
                <w:lang w:val="cs-CZ"/>
              </w:rPr>
              <w:t>Iekšlapām</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i/>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b/>
                <w:sz w:val="24"/>
                <w:szCs w:val="24"/>
                <w:lang w:val="cs-CZ"/>
              </w:rPr>
            </w:pPr>
            <w:r w:rsidRPr="00EC1028">
              <w:rPr>
                <w:rFonts w:ascii="Times New Roman" w:eastAsia="Times New Roman" w:hAnsi="Times New Roman" w:cs="Times New Roman"/>
                <w:b/>
                <w:sz w:val="24"/>
                <w:szCs w:val="24"/>
                <w:lang w:val="cs-CZ"/>
              </w:rPr>
              <w:t>Krāsas:</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i/>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r w:rsidRPr="00EC1028">
              <w:rPr>
                <w:rFonts w:ascii="Times New Roman" w:eastAsia="Times New Roman" w:hAnsi="Times New Roman" w:cs="Times New Roman"/>
                <w:bCs/>
                <w:sz w:val="24"/>
                <w:szCs w:val="24"/>
                <w:lang w:val="cs-CZ"/>
              </w:rPr>
              <w:t>Vākam:</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i/>
                <w:sz w:val="24"/>
                <w:szCs w:val="24"/>
                <w:lang w:val="cs-CZ"/>
              </w:rPr>
            </w:pPr>
          </w:p>
        </w:tc>
      </w:tr>
      <w:tr w:rsidR="00EC1028" w:rsidRPr="00EC1028" w:rsidTr="00EC1028">
        <w:tc>
          <w:tcPr>
            <w:tcW w:w="2977" w:type="dxa"/>
            <w:tcBorders>
              <w:top w:val="single" w:sz="4" w:space="0" w:color="000000"/>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r w:rsidRPr="00EC1028">
              <w:rPr>
                <w:rFonts w:ascii="Times New Roman" w:eastAsia="Times New Roman" w:hAnsi="Times New Roman" w:cs="Times New Roman"/>
                <w:sz w:val="24"/>
                <w:szCs w:val="24"/>
                <w:lang w:val="cs-CZ"/>
              </w:rPr>
              <w:t>Iekšlapām:</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bCs/>
                <w:i/>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b/>
                <w:sz w:val="24"/>
                <w:szCs w:val="24"/>
                <w:lang w:val="cs-CZ"/>
              </w:rPr>
            </w:pPr>
            <w:r w:rsidRPr="00EC1028">
              <w:rPr>
                <w:rFonts w:ascii="Times New Roman" w:eastAsia="Times New Roman" w:hAnsi="Times New Roman" w:cs="Times New Roman"/>
                <w:b/>
                <w:sz w:val="24"/>
                <w:szCs w:val="24"/>
                <w:lang w:val="cs-CZ"/>
              </w:rPr>
              <w:t>Pēcapstrāde:</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keepNext/>
              <w:snapToGrid w:val="0"/>
              <w:spacing w:before="60" w:after="60" w:line="240" w:lineRule="auto"/>
              <w:outlineLvl w:val="1"/>
              <w:rPr>
                <w:rFonts w:ascii="Times New Roman" w:eastAsia="Times New Roman" w:hAnsi="Times New Roman" w:cs="Times New Roman"/>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b/>
                <w:sz w:val="24"/>
                <w:szCs w:val="24"/>
                <w:lang w:val="cs-CZ"/>
              </w:rPr>
            </w:pPr>
            <w:r w:rsidRPr="00EC1028">
              <w:rPr>
                <w:rFonts w:ascii="Times New Roman" w:eastAsia="Times New Roman" w:hAnsi="Times New Roman" w:cs="Times New Roman"/>
                <w:b/>
                <w:sz w:val="24"/>
                <w:szCs w:val="24"/>
                <w:lang w:val="cs-CZ"/>
              </w:rPr>
              <w:t>Piezīmes:</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keepNext/>
              <w:snapToGrid w:val="0"/>
              <w:spacing w:before="60" w:after="60" w:line="240" w:lineRule="auto"/>
              <w:outlineLvl w:val="1"/>
              <w:rPr>
                <w:rFonts w:ascii="Times New Roman" w:eastAsia="Times New Roman" w:hAnsi="Times New Roman" w:cs="Times New Roman"/>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b/>
                <w:sz w:val="24"/>
                <w:szCs w:val="24"/>
                <w:lang w:val="cs-CZ"/>
              </w:rPr>
            </w:pPr>
            <w:r w:rsidRPr="00EC1028">
              <w:rPr>
                <w:rFonts w:ascii="Times New Roman" w:eastAsia="Times New Roman" w:hAnsi="Times New Roman" w:cs="Times New Roman"/>
                <w:b/>
                <w:sz w:val="24"/>
                <w:szCs w:val="24"/>
                <w:lang w:val="cs-CZ"/>
              </w:rPr>
              <w:t>Vienošanās cena:</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bCs/>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b/>
                <w:i/>
                <w:sz w:val="24"/>
                <w:szCs w:val="24"/>
                <w:lang w:val="cs-CZ"/>
              </w:rPr>
            </w:pPr>
            <w:r w:rsidRPr="00EC1028">
              <w:rPr>
                <w:rFonts w:ascii="Times New Roman" w:eastAsia="Times New Roman" w:hAnsi="Times New Roman" w:cs="Times New Roman"/>
                <w:b/>
                <w:i/>
                <w:sz w:val="24"/>
                <w:szCs w:val="24"/>
                <w:lang w:val="cs-CZ"/>
              </w:rPr>
              <w:t>Izrakstītais avansa rēķina Nr.:</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b/>
                <w:sz w:val="24"/>
                <w:szCs w:val="24"/>
                <w:lang w:val="cs-CZ"/>
              </w:rPr>
            </w:pPr>
            <w:r w:rsidRPr="00EC1028">
              <w:rPr>
                <w:rFonts w:ascii="Times New Roman" w:eastAsia="Times New Roman" w:hAnsi="Times New Roman" w:cs="Times New Roman"/>
                <w:b/>
                <w:sz w:val="24"/>
                <w:szCs w:val="24"/>
                <w:lang w:val="cs-CZ"/>
              </w:rPr>
              <w:t>Izpildes termiņš:</w:t>
            </w:r>
          </w:p>
        </w:tc>
        <w:tc>
          <w:tcPr>
            <w:tcW w:w="6520" w:type="dxa"/>
            <w:tcBorders>
              <w:left w:val="single" w:sz="4" w:space="0" w:color="000000"/>
              <w:bottom w:val="single" w:sz="4" w:space="0" w:color="000000"/>
              <w:right w:val="single" w:sz="4" w:space="0" w:color="000000"/>
            </w:tcBorders>
          </w:tcPr>
          <w:p w:rsidR="00EC1028" w:rsidRPr="00EC1028" w:rsidRDefault="00EC1028" w:rsidP="00EC1028">
            <w:pPr>
              <w:keepNext/>
              <w:snapToGrid w:val="0"/>
              <w:spacing w:before="60" w:after="60" w:line="240" w:lineRule="auto"/>
              <w:outlineLvl w:val="1"/>
              <w:rPr>
                <w:rFonts w:ascii="Times New Roman" w:eastAsia="Times New Roman" w:hAnsi="Times New Roman" w:cs="Times New Roman"/>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p>
        </w:tc>
        <w:tc>
          <w:tcPr>
            <w:tcW w:w="6520" w:type="dxa"/>
            <w:tcBorders>
              <w:left w:val="single" w:sz="4" w:space="0" w:color="000000"/>
              <w:bottom w:val="single" w:sz="4" w:space="0" w:color="000000"/>
              <w:right w:val="single" w:sz="4" w:space="0" w:color="000000"/>
            </w:tcBorders>
          </w:tcPr>
          <w:p w:rsidR="00EC1028" w:rsidRPr="00EC1028" w:rsidRDefault="00EC1028" w:rsidP="00EC1028">
            <w:pPr>
              <w:keepNext/>
              <w:tabs>
                <w:tab w:val="left" w:pos="0"/>
              </w:tabs>
              <w:snapToGrid w:val="0"/>
              <w:spacing w:before="60" w:after="60" w:line="240" w:lineRule="auto"/>
              <w:outlineLvl w:val="1"/>
              <w:rPr>
                <w:rFonts w:ascii="Times New Roman" w:eastAsia="Times New Roman" w:hAnsi="Times New Roman" w:cs="Times New Roman"/>
                <w:bCs/>
                <w:i/>
                <w:sz w:val="24"/>
                <w:szCs w:val="24"/>
                <w:lang w:val="cs-CZ"/>
              </w:rPr>
            </w:pPr>
          </w:p>
        </w:tc>
      </w:tr>
      <w:tr w:rsidR="00EC1028" w:rsidRPr="00EC1028" w:rsidTr="00EC1028">
        <w:tc>
          <w:tcPr>
            <w:tcW w:w="2977" w:type="dxa"/>
            <w:tcBorders>
              <w:left w:val="single" w:sz="4" w:space="0" w:color="000000"/>
              <w:bottom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p>
        </w:tc>
        <w:tc>
          <w:tcPr>
            <w:tcW w:w="6520" w:type="dxa"/>
            <w:tcBorders>
              <w:left w:val="single" w:sz="4" w:space="0" w:color="000000"/>
              <w:bottom w:val="single" w:sz="4" w:space="0" w:color="000000"/>
              <w:right w:val="single" w:sz="4" w:space="0" w:color="000000"/>
            </w:tcBorders>
          </w:tcPr>
          <w:p w:rsidR="00EC1028" w:rsidRPr="00EC1028" w:rsidRDefault="00EC1028" w:rsidP="00EC1028">
            <w:pPr>
              <w:snapToGrid w:val="0"/>
              <w:spacing w:before="60" w:after="60" w:line="240" w:lineRule="auto"/>
              <w:rPr>
                <w:rFonts w:ascii="Times New Roman" w:eastAsia="Times New Roman" w:hAnsi="Times New Roman" w:cs="Times New Roman"/>
                <w:sz w:val="24"/>
                <w:szCs w:val="24"/>
                <w:lang w:val="cs-CZ"/>
              </w:rPr>
            </w:pPr>
          </w:p>
        </w:tc>
      </w:tr>
    </w:tbl>
    <w:p w:rsidR="00EC1028" w:rsidRPr="00EC1028" w:rsidRDefault="00EC1028" w:rsidP="00EC1028">
      <w:pPr>
        <w:spacing w:after="0" w:line="240" w:lineRule="auto"/>
        <w:rPr>
          <w:rFonts w:ascii="Times New Roman" w:eastAsia="Times New Roman" w:hAnsi="Times New Roman" w:cs="Times New Roman"/>
          <w:sz w:val="24"/>
          <w:szCs w:val="24"/>
          <w:lang w:val="cs-CZ"/>
        </w:rPr>
      </w:pPr>
    </w:p>
    <w:p w:rsidR="00B0481A" w:rsidRDefault="00B0481A"/>
    <w:sectPr w:rsidR="00B0481A" w:rsidSect="00EC1028">
      <w:footerReference w:type="even" r:id="rId9"/>
      <w:footerReference w:type="default" r:id="rId10"/>
      <w:pgSz w:w="11907" w:h="16840" w:code="9"/>
      <w:pgMar w:top="1021" w:right="1134" w:bottom="1021" w:left="1701" w:header="284" w:footer="28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A72" w:rsidRDefault="00CB3A72">
      <w:pPr>
        <w:spacing w:after="0" w:line="240" w:lineRule="auto"/>
      </w:pPr>
      <w:r>
        <w:separator/>
      </w:r>
    </w:p>
  </w:endnote>
  <w:endnote w:type="continuationSeparator" w:id="0">
    <w:p w:rsidR="00CB3A72" w:rsidRDefault="00CB3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font>
  <w:font w:name="Times New Roman Bold">
    <w:panose1 w:val="02020803070505020304"/>
    <w:charset w:val="00"/>
    <w:family w:val="auto"/>
    <w:pitch w:val="variable"/>
    <w:sig w:usb0="E0002AFF" w:usb1="C0007841" w:usb2="00000009" w:usb3="00000000" w:csb0="000001FF" w:csb1="00000000"/>
  </w:font>
  <w:font w:name="TimesNewRoman">
    <w:altName w:val="Arial Unicode MS"/>
    <w:charset w:val="8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45B" w:rsidRDefault="00AC045B" w:rsidP="00EC10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AC045B" w:rsidRDefault="00AC045B" w:rsidP="00EC102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71611"/>
      <w:docPartObj>
        <w:docPartGallery w:val="Page Numbers (Bottom of Page)"/>
        <w:docPartUnique/>
      </w:docPartObj>
    </w:sdtPr>
    <w:sdtEndPr>
      <w:rPr>
        <w:noProof/>
      </w:rPr>
    </w:sdtEndPr>
    <w:sdtContent>
      <w:p w:rsidR="00AC045B" w:rsidRDefault="00AC045B">
        <w:pPr>
          <w:pStyle w:val="Footer"/>
          <w:jc w:val="center"/>
        </w:pPr>
        <w:r>
          <w:fldChar w:fldCharType="begin"/>
        </w:r>
        <w:r>
          <w:instrText xml:space="preserve"> PAGE   \* MERGEFORMAT </w:instrText>
        </w:r>
        <w:r>
          <w:fldChar w:fldCharType="separate"/>
        </w:r>
        <w:r w:rsidR="00FF095F">
          <w:rPr>
            <w:noProof/>
          </w:rPr>
          <w:t>7</w:t>
        </w:r>
        <w:r>
          <w:rPr>
            <w:noProof/>
          </w:rPr>
          <w:fldChar w:fldCharType="end"/>
        </w:r>
      </w:p>
    </w:sdtContent>
  </w:sdt>
  <w:p w:rsidR="00AC045B" w:rsidRDefault="00AC045B" w:rsidP="00EC102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A72" w:rsidRDefault="00CB3A72">
      <w:pPr>
        <w:spacing w:after="0" w:line="240" w:lineRule="auto"/>
      </w:pPr>
      <w:r>
        <w:separator/>
      </w:r>
    </w:p>
  </w:footnote>
  <w:footnote w:type="continuationSeparator" w:id="0">
    <w:p w:rsidR="00CB3A72" w:rsidRDefault="00CB3A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2CC5938"/>
    <w:lvl w:ilvl="0">
      <w:numFmt w:val="decimal"/>
      <w:pStyle w:val="ListBullet2"/>
      <w:lvlText w:val="*"/>
      <w:lvlJc w:val="left"/>
      <w:rPr>
        <w:rFonts w:cs="Times New Roman"/>
      </w:rPr>
    </w:lvl>
  </w:abstractNum>
  <w:abstractNum w:abstractNumId="1">
    <w:nsid w:val="00000001"/>
    <w:multiLevelType w:val="multilevel"/>
    <w:tmpl w:val="894EE873"/>
    <w:lvl w:ilvl="0">
      <w:start w:val="1"/>
      <w:numFmt w:val="decimal"/>
      <w:isLgl/>
      <w:lvlText w:val="%1."/>
      <w:lvlJc w:val="left"/>
      <w:pPr>
        <w:tabs>
          <w:tab w:val="num" w:pos="360"/>
        </w:tabs>
        <w:ind w:left="360" w:firstLine="360"/>
      </w:pPr>
      <w:rPr>
        <w:color w:val="000000"/>
        <w:position w:val="0"/>
        <w:sz w:val="24"/>
      </w:rPr>
    </w:lvl>
    <w:lvl w:ilvl="1">
      <w:start w:val="1"/>
      <w:numFmt w:val="lowerLetter"/>
      <w:suff w:val="nothing"/>
      <w:lvlText w:val="%2."/>
      <w:lvlJc w:val="left"/>
      <w:pPr>
        <w:ind w:left="0" w:firstLine="1440"/>
      </w:pPr>
      <w:rPr>
        <w:color w:val="000000"/>
        <w:position w:val="0"/>
        <w:sz w:val="24"/>
      </w:rPr>
    </w:lvl>
    <w:lvl w:ilvl="2">
      <w:start w:val="1"/>
      <w:numFmt w:val="lowerRoman"/>
      <w:suff w:val="nothing"/>
      <w:lvlText w:val="%3."/>
      <w:lvlJc w:val="left"/>
      <w:pPr>
        <w:ind w:left="0" w:firstLine="2160"/>
      </w:pPr>
      <w:rPr>
        <w:color w:val="000000"/>
        <w:position w:val="0"/>
        <w:sz w:val="24"/>
      </w:rPr>
    </w:lvl>
    <w:lvl w:ilvl="3">
      <w:start w:val="1"/>
      <w:numFmt w:val="decimal"/>
      <w:isLgl/>
      <w:suff w:val="nothing"/>
      <w:lvlText w:val="%4."/>
      <w:lvlJc w:val="left"/>
      <w:pPr>
        <w:ind w:left="0" w:firstLine="2880"/>
      </w:pPr>
      <w:rPr>
        <w:color w:val="000000"/>
        <w:position w:val="0"/>
        <w:sz w:val="24"/>
      </w:rPr>
    </w:lvl>
    <w:lvl w:ilvl="4">
      <w:start w:val="1"/>
      <w:numFmt w:val="lowerLetter"/>
      <w:suff w:val="nothing"/>
      <w:lvlText w:val="%5."/>
      <w:lvlJc w:val="left"/>
      <w:pPr>
        <w:ind w:left="0" w:firstLine="3600"/>
      </w:pPr>
      <w:rPr>
        <w:color w:val="000000"/>
        <w:position w:val="0"/>
        <w:sz w:val="24"/>
      </w:rPr>
    </w:lvl>
    <w:lvl w:ilvl="5">
      <w:start w:val="1"/>
      <w:numFmt w:val="lowerRoman"/>
      <w:suff w:val="nothing"/>
      <w:lvlText w:val="%6."/>
      <w:lvlJc w:val="left"/>
      <w:pPr>
        <w:ind w:left="0" w:firstLine="4320"/>
      </w:pPr>
      <w:rPr>
        <w:color w:val="000000"/>
        <w:position w:val="0"/>
        <w:sz w:val="24"/>
      </w:rPr>
    </w:lvl>
    <w:lvl w:ilvl="6">
      <w:start w:val="1"/>
      <w:numFmt w:val="decimal"/>
      <w:isLgl/>
      <w:suff w:val="nothing"/>
      <w:lvlText w:val="%7."/>
      <w:lvlJc w:val="left"/>
      <w:pPr>
        <w:ind w:left="0" w:firstLine="5040"/>
      </w:pPr>
      <w:rPr>
        <w:color w:val="000000"/>
        <w:position w:val="0"/>
        <w:sz w:val="24"/>
      </w:rPr>
    </w:lvl>
    <w:lvl w:ilvl="7">
      <w:start w:val="1"/>
      <w:numFmt w:val="lowerLetter"/>
      <w:suff w:val="nothing"/>
      <w:lvlText w:val="%8."/>
      <w:lvlJc w:val="left"/>
      <w:pPr>
        <w:ind w:left="0" w:firstLine="5760"/>
      </w:pPr>
      <w:rPr>
        <w:color w:val="000000"/>
        <w:position w:val="0"/>
        <w:sz w:val="24"/>
      </w:rPr>
    </w:lvl>
    <w:lvl w:ilvl="8">
      <w:start w:val="1"/>
      <w:numFmt w:val="lowerRoman"/>
      <w:suff w:val="nothing"/>
      <w:lvlText w:val="%9."/>
      <w:lvlJc w:val="left"/>
      <w:pPr>
        <w:ind w:left="0" w:firstLine="6480"/>
      </w:pPr>
      <w:rPr>
        <w:color w:val="000000"/>
        <w:position w:val="0"/>
        <w:sz w:val="24"/>
      </w:rPr>
    </w:lvl>
  </w:abstractNum>
  <w:abstractNum w:abstractNumId="2">
    <w:nsid w:val="00000002"/>
    <w:multiLevelType w:val="multilevel"/>
    <w:tmpl w:val="1626081C"/>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bullet"/>
      <w:lvlText w:val=""/>
      <w:lvlJc w:val="left"/>
      <w:pPr>
        <w:tabs>
          <w:tab w:val="num" w:pos="1440"/>
        </w:tabs>
        <w:ind w:left="1440" w:hanging="360"/>
      </w:pPr>
      <w:rPr>
        <w:rFonts w:ascii="Symbol" w:hAnsi="Symbol" w:hint="default"/>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4">
    <w:nsid w:val="00000009"/>
    <w:multiLevelType w:val="singleLevel"/>
    <w:tmpl w:val="00000009"/>
    <w:name w:val="WW8Num9"/>
    <w:lvl w:ilvl="0">
      <w:start w:val="1"/>
      <w:numFmt w:val="bullet"/>
      <w:lvlText w:val=""/>
      <w:lvlJc w:val="left"/>
      <w:pPr>
        <w:tabs>
          <w:tab w:val="num" w:pos="1778"/>
        </w:tabs>
        <w:ind w:left="1778" w:hanging="360"/>
      </w:pPr>
      <w:rPr>
        <w:rFonts w:ascii="Symbol" w:hAnsi="Symbol"/>
        <w:b/>
        <w:i w:val="0"/>
        <w:sz w:val="26"/>
        <w:u w:val="none"/>
      </w:rPr>
    </w:lvl>
  </w:abstractNum>
  <w:abstractNum w:abstractNumId="5">
    <w:nsid w:val="0000000A"/>
    <w:multiLevelType w:val="multilevel"/>
    <w:tmpl w:val="F304967A"/>
    <w:name w:val="WW8Num10"/>
    <w:lvl w:ilvl="0">
      <w:start w:val="1"/>
      <w:numFmt w:val="decimal"/>
      <w:lvlText w:val="%1."/>
      <w:lvlJc w:val="left"/>
      <w:pPr>
        <w:tabs>
          <w:tab w:val="num" w:pos="394"/>
        </w:tabs>
        <w:ind w:left="394" w:hanging="360"/>
      </w:pPr>
    </w:lvl>
    <w:lvl w:ilvl="1">
      <w:start w:val="5"/>
      <w:numFmt w:val="decimal"/>
      <w:isLgl/>
      <w:lvlText w:val="%1.%2."/>
      <w:lvlJc w:val="left"/>
      <w:pPr>
        <w:ind w:left="394" w:hanging="36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6">
    <w:nsid w:val="06483968"/>
    <w:multiLevelType w:val="multilevel"/>
    <w:tmpl w:val="5102522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432"/>
        </w:tabs>
        <w:ind w:left="432" w:hanging="432"/>
      </w:pPr>
      <w:rPr>
        <w:rFonts w:cs="Times New Roman"/>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070A3FCF"/>
    <w:multiLevelType w:val="multilevel"/>
    <w:tmpl w:val="21646594"/>
    <w:lvl w:ilvl="0">
      <w:start w:val="7"/>
      <w:numFmt w:val="decimal"/>
      <w:lvlText w:val="%1."/>
      <w:lvlJc w:val="left"/>
      <w:pPr>
        <w:tabs>
          <w:tab w:val="num" w:pos="360"/>
        </w:tabs>
        <w:ind w:left="360" w:hanging="360"/>
      </w:pPr>
      <w:rPr>
        <w:rFonts w:cs="Times New Roman" w:hint="default"/>
        <w:b/>
        <w:color w:val="000000"/>
      </w:rPr>
    </w:lvl>
    <w:lvl w:ilvl="1">
      <w:start w:val="1"/>
      <w:numFmt w:val="decimal"/>
      <w:lvlText w:val="%1.%2."/>
      <w:lvlJc w:val="left"/>
      <w:pPr>
        <w:tabs>
          <w:tab w:val="num" w:pos="1211"/>
        </w:tabs>
        <w:ind w:left="1211" w:hanging="360"/>
      </w:pPr>
      <w:rPr>
        <w:rFonts w:cs="Times New Roman" w:hint="default"/>
        <w:b w:val="0"/>
        <w:color w:val="000000"/>
      </w:rPr>
    </w:lvl>
    <w:lvl w:ilvl="2">
      <w:start w:val="1"/>
      <w:numFmt w:val="decimal"/>
      <w:lvlText w:val="%1.%2.%3."/>
      <w:lvlJc w:val="left"/>
      <w:pPr>
        <w:tabs>
          <w:tab w:val="num" w:pos="720"/>
        </w:tabs>
        <w:ind w:left="720" w:hanging="720"/>
      </w:pPr>
      <w:rPr>
        <w:rFonts w:cs="Times New Roman" w:hint="default"/>
        <w:b w:val="0"/>
        <w:color w:val="000000"/>
      </w:rPr>
    </w:lvl>
    <w:lvl w:ilvl="3">
      <w:start w:val="1"/>
      <w:numFmt w:val="decimal"/>
      <w:lvlText w:val="%1.%2.%3.%4."/>
      <w:lvlJc w:val="left"/>
      <w:pPr>
        <w:tabs>
          <w:tab w:val="num" w:pos="1800"/>
        </w:tabs>
        <w:ind w:left="1800" w:hanging="720"/>
      </w:pPr>
      <w:rPr>
        <w:rFonts w:cs="Times New Roman" w:hint="default"/>
        <w:b w:val="0"/>
        <w:color w:val="000000"/>
      </w:rPr>
    </w:lvl>
    <w:lvl w:ilvl="4">
      <w:start w:val="1"/>
      <w:numFmt w:val="decimal"/>
      <w:lvlText w:val="%1.%2.%3.%4.%5."/>
      <w:lvlJc w:val="left"/>
      <w:pPr>
        <w:tabs>
          <w:tab w:val="num" w:pos="2520"/>
        </w:tabs>
        <w:ind w:left="2520" w:hanging="1080"/>
      </w:pPr>
      <w:rPr>
        <w:rFonts w:cs="Times New Roman" w:hint="default"/>
        <w:color w:val="000000"/>
      </w:rPr>
    </w:lvl>
    <w:lvl w:ilvl="5">
      <w:start w:val="1"/>
      <w:numFmt w:val="decimal"/>
      <w:lvlText w:val="%1.%2.%3.%4.%5.%6."/>
      <w:lvlJc w:val="left"/>
      <w:pPr>
        <w:tabs>
          <w:tab w:val="num" w:pos="2880"/>
        </w:tabs>
        <w:ind w:left="2880" w:hanging="1080"/>
      </w:pPr>
      <w:rPr>
        <w:rFonts w:cs="Times New Roman" w:hint="default"/>
        <w:color w:val="000000"/>
      </w:rPr>
    </w:lvl>
    <w:lvl w:ilvl="6">
      <w:start w:val="1"/>
      <w:numFmt w:val="decimal"/>
      <w:lvlText w:val="%1.%2.%3.%4.%5.%6.%7."/>
      <w:lvlJc w:val="left"/>
      <w:pPr>
        <w:tabs>
          <w:tab w:val="num" w:pos="3600"/>
        </w:tabs>
        <w:ind w:left="3600" w:hanging="1440"/>
      </w:pPr>
      <w:rPr>
        <w:rFonts w:cs="Times New Roman" w:hint="default"/>
        <w:color w:val="000000"/>
      </w:rPr>
    </w:lvl>
    <w:lvl w:ilvl="7">
      <w:start w:val="1"/>
      <w:numFmt w:val="decimal"/>
      <w:lvlText w:val="%1.%2.%3.%4.%5.%6.%7.%8."/>
      <w:lvlJc w:val="left"/>
      <w:pPr>
        <w:tabs>
          <w:tab w:val="num" w:pos="3960"/>
        </w:tabs>
        <w:ind w:left="3960" w:hanging="1440"/>
      </w:pPr>
      <w:rPr>
        <w:rFonts w:cs="Times New Roman" w:hint="default"/>
        <w:color w:val="000000"/>
      </w:rPr>
    </w:lvl>
    <w:lvl w:ilvl="8">
      <w:start w:val="1"/>
      <w:numFmt w:val="decimal"/>
      <w:lvlText w:val="%1.%2.%3.%4.%5.%6.%7.%8.%9."/>
      <w:lvlJc w:val="left"/>
      <w:pPr>
        <w:tabs>
          <w:tab w:val="num" w:pos="4680"/>
        </w:tabs>
        <w:ind w:left="4680" w:hanging="1800"/>
      </w:pPr>
      <w:rPr>
        <w:rFonts w:cs="Times New Roman" w:hint="default"/>
        <w:color w:val="000000"/>
      </w:rPr>
    </w:lvl>
  </w:abstractNum>
  <w:abstractNum w:abstractNumId="8">
    <w:nsid w:val="09A938EC"/>
    <w:multiLevelType w:val="multilevel"/>
    <w:tmpl w:val="3A32EDA0"/>
    <w:lvl w:ilvl="0">
      <w:start w:val="1"/>
      <w:numFmt w:val="decimal"/>
      <w:lvlText w:val="%1."/>
      <w:lvlJc w:val="left"/>
      <w:pPr>
        <w:ind w:left="502" w:hanging="360"/>
      </w:pPr>
      <w:rPr>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1953"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619" w:hanging="1080"/>
      </w:pPr>
      <w:rPr>
        <w:rFonts w:hint="default"/>
      </w:rPr>
    </w:lvl>
    <w:lvl w:ilvl="5">
      <w:start w:val="1"/>
      <w:numFmt w:val="decimal"/>
      <w:isLgl/>
      <w:lvlText w:val="%1.%2.%3.%4.%5.%6."/>
      <w:lvlJc w:val="left"/>
      <w:pPr>
        <w:ind w:left="2772"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951" w:hanging="1800"/>
      </w:pPr>
      <w:rPr>
        <w:rFonts w:hint="default"/>
      </w:rPr>
    </w:lvl>
  </w:abstractNum>
  <w:abstractNum w:abstractNumId="9">
    <w:nsid w:val="0A081240"/>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ABD2B46"/>
    <w:multiLevelType w:val="multilevel"/>
    <w:tmpl w:val="3A32EDA0"/>
    <w:lvl w:ilvl="0">
      <w:start w:val="1"/>
      <w:numFmt w:val="decimal"/>
      <w:lvlText w:val="%1."/>
      <w:lvlJc w:val="left"/>
      <w:pPr>
        <w:ind w:left="502" w:hanging="360"/>
      </w:pPr>
      <w:rPr>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1953"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619" w:hanging="1080"/>
      </w:pPr>
      <w:rPr>
        <w:rFonts w:hint="default"/>
      </w:rPr>
    </w:lvl>
    <w:lvl w:ilvl="5">
      <w:start w:val="1"/>
      <w:numFmt w:val="decimal"/>
      <w:isLgl/>
      <w:lvlText w:val="%1.%2.%3.%4.%5.%6."/>
      <w:lvlJc w:val="left"/>
      <w:pPr>
        <w:ind w:left="2772"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951" w:hanging="1800"/>
      </w:pPr>
      <w:rPr>
        <w:rFonts w:hint="default"/>
      </w:rPr>
    </w:lvl>
  </w:abstractNum>
  <w:abstractNum w:abstractNumId="11">
    <w:nsid w:val="0E74200C"/>
    <w:multiLevelType w:val="hybridMultilevel"/>
    <w:tmpl w:val="0294209E"/>
    <w:lvl w:ilvl="0" w:tplc="0C80071C">
      <w:start w:val="3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nsid w:val="0E940437"/>
    <w:multiLevelType w:val="multilevel"/>
    <w:tmpl w:val="7F72A580"/>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
    <w:nsid w:val="17BB285B"/>
    <w:multiLevelType w:val="multilevel"/>
    <w:tmpl w:val="D1CC26A4"/>
    <w:lvl w:ilvl="0">
      <w:start w:val="1"/>
      <w:numFmt w:val="decimal"/>
      <w:lvlText w:val="%1."/>
      <w:lvlJc w:val="left"/>
      <w:pPr>
        <w:ind w:left="1287" w:hanging="360"/>
      </w:pPr>
      <w:rPr>
        <w:rFonts w:hint="default"/>
        <w:b w:val="0"/>
      </w:rPr>
    </w:lvl>
    <w:lvl w:ilvl="1">
      <w:start w:val="1"/>
      <w:numFmt w:val="decimal"/>
      <w:isLgl/>
      <w:lvlText w:val="%1.%2."/>
      <w:lvlJc w:val="left"/>
      <w:pPr>
        <w:ind w:left="1647" w:hanging="720"/>
      </w:pPr>
      <w:rPr>
        <w:rFonts w:eastAsia="Gulim" w:hint="default"/>
        <w:b w:val="0"/>
      </w:rPr>
    </w:lvl>
    <w:lvl w:ilvl="2">
      <w:start w:val="1"/>
      <w:numFmt w:val="decimal"/>
      <w:isLgl/>
      <w:lvlText w:val="%1.%2.%3."/>
      <w:lvlJc w:val="left"/>
      <w:pPr>
        <w:ind w:left="1647" w:hanging="720"/>
      </w:pPr>
      <w:rPr>
        <w:rFonts w:eastAsia="Gulim" w:hint="default"/>
      </w:rPr>
    </w:lvl>
    <w:lvl w:ilvl="3">
      <w:start w:val="1"/>
      <w:numFmt w:val="decimal"/>
      <w:isLgl/>
      <w:lvlText w:val="%1.%2.%3.%4."/>
      <w:lvlJc w:val="left"/>
      <w:pPr>
        <w:ind w:left="2007" w:hanging="1080"/>
      </w:pPr>
      <w:rPr>
        <w:rFonts w:eastAsia="Gulim" w:hint="default"/>
      </w:rPr>
    </w:lvl>
    <w:lvl w:ilvl="4">
      <w:start w:val="1"/>
      <w:numFmt w:val="decimal"/>
      <w:isLgl/>
      <w:lvlText w:val="%1.%2.%3.%4.%5."/>
      <w:lvlJc w:val="left"/>
      <w:pPr>
        <w:ind w:left="2007" w:hanging="1080"/>
      </w:pPr>
      <w:rPr>
        <w:rFonts w:eastAsia="Gulim" w:hint="default"/>
      </w:rPr>
    </w:lvl>
    <w:lvl w:ilvl="5">
      <w:start w:val="1"/>
      <w:numFmt w:val="decimal"/>
      <w:isLgl/>
      <w:lvlText w:val="%1.%2.%3.%4.%5.%6."/>
      <w:lvlJc w:val="left"/>
      <w:pPr>
        <w:ind w:left="2367" w:hanging="1440"/>
      </w:pPr>
      <w:rPr>
        <w:rFonts w:eastAsia="Gulim" w:hint="default"/>
      </w:rPr>
    </w:lvl>
    <w:lvl w:ilvl="6">
      <w:start w:val="1"/>
      <w:numFmt w:val="decimal"/>
      <w:isLgl/>
      <w:lvlText w:val="%1.%2.%3.%4.%5.%6.%7."/>
      <w:lvlJc w:val="left"/>
      <w:pPr>
        <w:ind w:left="2367" w:hanging="1440"/>
      </w:pPr>
      <w:rPr>
        <w:rFonts w:eastAsia="Gulim" w:hint="default"/>
      </w:rPr>
    </w:lvl>
    <w:lvl w:ilvl="7">
      <w:start w:val="1"/>
      <w:numFmt w:val="decimal"/>
      <w:isLgl/>
      <w:lvlText w:val="%1.%2.%3.%4.%5.%6.%7.%8."/>
      <w:lvlJc w:val="left"/>
      <w:pPr>
        <w:ind w:left="2727" w:hanging="1800"/>
      </w:pPr>
      <w:rPr>
        <w:rFonts w:eastAsia="Gulim" w:hint="default"/>
      </w:rPr>
    </w:lvl>
    <w:lvl w:ilvl="8">
      <w:start w:val="1"/>
      <w:numFmt w:val="decimal"/>
      <w:isLgl/>
      <w:lvlText w:val="%1.%2.%3.%4.%5.%6.%7.%8.%9."/>
      <w:lvlJc w:val="left"/>
      <w:pPr>
        <w:ind w:left="2727" w:hanging="1800"/>
      </w:pPr>
      <w:rPr>
        <w:rFonts w:eastAsia="Gulim" w:hint="default"/>
      </w:rPr>
    </w:lvl>
  </w:abstractNum>
  <w:abstractNum w:abstractNumId="14">
    <w:nsid w:val="18F356B3"/>
    <w:multiLevelType w:val="multilevel"/>
    <w:tmpl w:val="D1CC26A4"/>
    <w:lvl w:ilvl="0">
      <w:start w:val="1"/>
      <w:numFmt w:val="decimal"/>
      <w:lvlText w:val="%1."/>
      <w:lvlJc w:val="left"/>
      <w:pPr>
        <w:ind w:left="1287" w:hanging="360"/>
      </w:pPr>
      <w:rPr>
        <w:rFonts w:hint="default"/>
        <w:b w:val="0"/>
      </w:rPr>
    </w:lvl>
    <w:lvl w:ilvl="1">
      <w:start w:val="1"/>
      <w:numFmt w:val="decimal"/>
      <w:isLgl/>
      <w:lvlText w:val="%1.%2."/>
      <w:lvlJc w:val="left"/>
      <w:pPr>
        <w:ind w:left="1647" w:hanging="720"/>
      </w:pPr>
      <w:rPr>
        <w:rFonts w:eastAsia="Gulim" w:hint="default"/>
        <w:b w:val="0"/>
      </w:rPr>
    </w:lvl>
    <w:lvl w:ilvl="2">
      <w:start w:val="1"/>
      <w:numFmt w:val="decimal"/>
      <w:isLgl/>
      <w:lvlText w:val="%1.%2.%3."/>
      <w:lvlJc w:val="left"/>
      <w:pPr>
        <w:ind w:left="1647" w:hanging="720"/>
      </w:pPr>
      <w:rPr>
        <w:rFonts w:eastAsia="Gulim" w:hint="default"/>
      </w:rPr>
    </w:lvl>
    <w:lvl w:ilvl="3">
      <w:start w:val="1"/>
      <w:numFmt w:val="decimal"/>
      <w:isLgl/>
      <w:lvlText w:val="%1.%2.%3.%4."/>
      <w:lvlJc w:val="left"/>
      <w:pPr>
        <w:ind w:left="2007" w:hanging="1080"/>
      </w:pPr>
      <w:rPr>
        <w:rFonts w:eastAsia="Gulim" w:hint="default"/>
      </w:rPr>
    </w:lvl>
    <w:lvl w:ilvl="4">
      <w:start w:val="1"/>
      <w:numFmt w:val="decimal"/>
      <w:isLgl/>
      <w:lvlText w:val="%1.%2.%3.%4.%5."/>
      <w:lvlJc w:val="left"/>
      <w:pPr>
        <w:ind w:left="2007" w:hanging="1080"/>
      </w:pPr>
      <w:rPr>
        <w:rFonts w:eastAsia="Gulim" w:hint="default"/>
      </w:rPr>
    </w:lvl>
    <w:lvl w:ilvl="5">
      <w:start w:val="1"/>
      <w:numFmt w:val="decimal"/>
      <w:isLgl/>
      <w:lvlText w:val="%1.%2.%3.%4.%5.%6."/>
      <w:lvlJc w:val="left"/>
      <w:pPr>
        <w:ind w:left="2367" w:hanging="1440"/>
      </w:pPr>
      <w:rPr>
        <w:rFonts w:eastAsia="Gulim" w:hint="default"/>
      </w:rPr>
    </w:lvl>
    <w:lvl w:ilvl="6">
      <w:start w:val="1"/>
      <w:numFmt w:val="decimal"/>
      <w:isLgl/>
      <w:lvlText w:val="%1.%2.%3.%4.%5.%6.%7."/>
      <w:lvlJc w:val="left"/>
      <w:pPr>
        <w:ind w:left="2367" w:hanging="1440"/>
      </w:pPr>
      <w:rPr>
        <w:rFonts w:eastAsia="Gulim" w:hint="default"/>
      </w:rPr>
    </w:lvl>
    <w:lvl w:ilvl="7">
      <w:start w:val="1"/>
      <w:numFmt w:val="decimal"/>
      <w:isLgl/>
      <w:lvlText w:val="%1.%2.%3.%4.%5.%6.%7.%8."/>
      <w:lvlJc w:val="left"/>
      <w:pPr>
        <w:ind w:left="2727" w:hanging="1800"/>
      </w:pPr>
      <w:rPr>
        <w:rFonts w:eastAsia="Gulim" w:hint="default"/>
      </w:rPr>
    </w:lvl>
    <w:lvl w:ilvl="8">
      <w:start w:val="1"/>
      <w:numFmt w:val="decimal"/>
      <w:isLgl/>
      <w:lvlText w:val="%1.%2.%3.%4.%5.%6.%7.%8.%9."/>
      <w:lvlJc w:val="left"/>
      <w:pPr>
        <w:ind w:left="2727" w:hanging="1800"/>
      </w:pPr>
      <w:rPr>
        <w:rFonts w:eastAsia="Gulim" w:hint="default"/>
      </w:rPr>
    </w:lvl>
  </w:abstractNum>
  <w:abstractNum w:abstractNumId="15">
    <w:nsid w:val="250C00C6"/>
    <w:multiLevelType w:val="multilevel"/>
    <w:tmpl w:val="3A32EDA0"/>
    <w:lvl w:ilvl="0">
      <w:start w:val="1"/>
      <w:numFmt w:val="decimal"/>
      <w:lvlText w:val="%1."/>
      <w:lvlJc w:val="left"/>
      <w:pPr>
        <w:ind w:left="502" w:hanging="360"/>
      </w:pPr>
      <w:rPr>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1953"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619" w:hanging="1080"/>
      </w:pPr>
      <w:rPr>
        <w:rFonts w:hint="default"/>
      </w:rPr>
    </w:lvl>
    <w:lvl w:ilvl="5">
      <w:start w:val="1"/>
      <w:numFmt w:val="decimal"/>
      <w:isLgl/>
      <w:lvlText w:val="%1.%2.%3.%4.%5.%6."/>
      <w:lvlJc w:val="left"/>
      <w:pPr>
        <w:ind w:left="2772"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951" w:hanging="1800"/>
      </w:pPr>
      <w:rPr>
        <w:rFonts w:hint="default"/>
      </w:rPr>
    </w:lvl>
  </w:abstractNum>
  <w:abstractNum w:abstractNumId="16">
    <w:nsid w:val="2F1575A3"/>
    <w:multiLevelType w:val="multilevel"/>
    <w:tmpl w:val="8C564008"/>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nsid w:val="2F866CCF"/>
    <w:multiLevelType w:val="multilevel"/>
    <w:tmpl w:val="DB200B18"/>
    <w:lvl w:ilvl="0">
      <w:start w:val="1"/>
      <w:numFmt w:val="decimal"/>
      <w:lvlText w:val="%1."/>
      <w:lvlJc w:val="left"/>
      <w:pPr>
        <w:ind w:left="1287" w:hanging="360"/>
      </w:pPr>
      <w:rPr>
        <w:rFonts w:hint="default"/>
      </w:rPr>
    </w:lvl>
    <w:lvl w:ilvl="1">
      <w:start w:val="1"/>
      <w:numFmt w:val="decimal"/>
      <w:isLgl/>
      <w:lvlText w:val="%1.%2."/>
      <w:lvlJc w:val="left"/>
      <w:pPr>
        <w:ind w:left="1647" w:hanging="720"/>
      </w:pPr>
      <w:rPr>
        <w:rFonts w:eastAsia="Gulim" w:hint="default"/>
      </w:rPr>
    </w:lvl>
    <w:lvl w:ilvl="2">
      <w:start w:val="1"/>
      <w:numFmt w:val="decimal"/>
      <w:isLgl/>
      <w:lvlText w:val="%1.%2.%3."/>
      <w:lvlJc w:val="left"/>
      <w:pPr>
        <w:ind w:left="1647" w:hanging="720"/>
      </w:pPr>
      <w:rPr>
        <w:rFonts w:eastAsia="Gulim" w:hint="default"/>
      </w:rPr>
    </w:lvl>
    <w:lvl w:ilvl="3">
      <w:start w:val="1"/>
      <w:numFmt w:val="decimal"/>
      <w:isLgl/>
      <w:lvlText w:val="%1.%2.%3.%4."/>
      <w:lvlJc w:val="left"/>
      <w:pPr>
        <w:ind w:left="2007" w:hanging="1080"/>
      </w:pPr>
      <w:rPr>
        <w:rFonts w:eastAsia="Gulim" w:hint="default"/>
      </w:rPr>
    </w:lvl>
    <w:lvl w:ilvl="4">
      <w:start w:val="1"/>
      <w:numFmt w:val="decimal"/>
      <w:isLgl/>
      <w:lvlText w:val="%1.%2.%3.%4.%5."/>
      <w:lvlJc w:val="left"/>
      <w:pPr>
        <w:ind w:left="2007" w:hanging="1080"/>
      </w:pPr>
      <w:rPr>
        <w:rFonts w:eastAsia="Gulim" w:hint="default"/>
      </w:rPr>
    </w:lvl>
    <w:lvl w:ilvl="5">
      <w:start w:val="1"/>
      <w:numFmt w:val="decimal"/>
      <w:isLgl/>
      <w:lvlText w:val="%1.%2.%3.%4.%5.%6."/>
      <w:lvlJc w:val="left"/>
      <w:pPr>
        <w:ind w:left="2367" w:hanging="1440"/>
      </w:pPr>
      <w:rPr>
        <w:rFonts w:eastAsia="Gulim" w:hint="default"/>
      </w:rPr>
    </w:lvl>
    <w:lvl w:ilvl="6">
      <w:start w:val="1"/>
      <w:numFmt w:val="decimal"/>
      <w:isLgl/>
      <w:lvlText w:val="%1.%2.%3.%4.%5.%6.%7."/>
      <w:lvlJc w:val="left"/>
      <w:pPr>
        <w:ind w:left="2367" w:hanging="1440"/>
      </w:pPr>
      <w:rPr>
        <w:rFonts w:eastAsia="Gulim" w:hint="default"/>
      </w:rPr>
    </w:lvl>
    <w:lvl w:ilvl="7">
      <w:start w:val="1"/>
      <w:numFmt w:val="decimal"/>
      <w:isLgl/>
      <w:lvlText w:val="%1.%2.%3.%4.%5.%6.%7.%8."/>
      <w:lvlJc w:val="left"/>
      <w:pPr>
        <w:ind w:left="2727" w:hanging="1800"/>
      </w:pPr>
      <w:rPr>
        <w:rFonts w:eastAsia="Gulim" w:hint="default"/>
      </w:rPr>
    </w:lvl>
    <w:lvl w:ilvl="8">
      <w:start w:val="1"/>
      <w:numFmt w:val="decimal"/>
      <w:isLgl/>
      <w:lvlText w:val="%1.%2.%3.%4.%5.%6.%7.%8.%9."/>
      <w:lvlJc w:val="left"/>
      <w:pPr>
        <w:ind w:left="2727" w:hanging="1800"/>
      </w:pPr>
      <w:rPr>
        <w:rFonts w:eastAsia="Gulim" w:hint="default"/>
      </w:rPr>
    </w:lvl>
  </w:abstractNum>
  <w:abstractNum w:abstractNumId="18">
    <w:nsid w:val="3A911E92"/>
    <w:multiLevelType w:val="hybridMultilevel"/>
    <w:tmpl w:val="0FB8515C"/>
    <w:lvl w:ilvl="0" w:tplc="0409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9">
    <w:nsid w:val="3B3D6553"/>
    <w:multiLevelType w:val="hybridMultilevel"/>
    <w:tmpl w:val="BD168B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C5840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31996"/>
    <w:multiLevelType w:val="multilevel"/>
    <w:tmpl w:val="ADA89F4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414F3AEA"/>
    <w:multiLevelType w:val="multilevel"/>
    <w:tmpl w:val="DBBC3CDE"/>
    <w:lvl w:ilvl="0">
      <w:start w:val="1"/>
      <w:numFmt w:val="lowerLetter"/>
      <w:lvlText w:val="%1)"/>
      <w:lvlJc w:val="left"/>
      <w:pPr>
        <w:ind w:left="2088" w:hanging="360"/>
      </w:pPr>
      <w:rPr>
        <w:rFonts w:cs="Times New Roman"/>
      </w:rPr>
    </w:lvl>
    <w:lvl w:ilvl="1">
      <w:start w:val="1"/>
      <w:numFmt w:val="lowerLetter"/>
      <w:lvlText w:val="%2."/>
      <w:lvlJc w:val="left"/>
      <w:pPr>
        <w:ind w:left="2808" w:hanging="360"/>
      </w:pPr>
      <w:rPr>
        <w:rFonts w:cs="Times New Roman"/>
      </w:rPr>
    </w:lvl>
    <w:lvl w:ilvl="2">
      <w:start w:val="1"/>
      <w:numFmt w:val="lowerRoman"/>
      <w:lvlText w:val="%3."/>
      <w:lvlJc w:val="right"/>
      <w:pPr>
        <w:ind w:left="3528" w:hanging="180"/>
      </w:pPr>
      <w:rPr>
        <w:rFonts w:cs="Times New Roman"/>
      </w:rPr>
    </w:lvl>
    <w:lvl w:ilvl="3">
      <w:start w:val="1"/>
      <w:numFmt w:val="decimal"/>
      <w:lvlText w:val="%4."/>
      <w:lvlJc w:val="left"/>
      <w:pPr>
        <w:ind w:left="4248" w:hanging="360"/>
      </w:pPr>
      <w:rPr>
        <w:rFonts w:cs="Times New Roman"/>
      </w:rPr>
    </w:lvl>
    <w:lvl w:ilvl="4">
      <w:start w:val="1"/>
      <w:numFmt w:val="lowerLetter"/>
      <w:lvlText w:val="%5."/>
      <w:lvlJc w:val="left"/>
      <w:pPr>
        <w:ind w:left="4968" w:hanging="360"/>
      </w:pPr>
      <w:rPr>
        <w:rFonts w:cs="Times New Roman"/>
      </w:rPr>
    </w:lvl>
    <w:lvl w:ilvl="5">
      <w:start w:val="1"/>
      <w:numFmt w:val="lowerRoman"/>
      <w:lvlText w:val="%6."/>
      <w:lvlJc w:val="right"/>
      <w:pPr>
        <w:ind w:left="5688" w:hanging="180"/>
      </w:pPr>
      <w:rPr>
        <w:rFonts w:cs="Times New Roman"/>
      </w:rPr>
    </w:lvl>
    <w:lvl w:ilvl="6">
      <w:start w:val="1"/>
      <w:numFmt w:val="decimal"/>
      <w:lvlText w:val="%7."/>
      <w:lvlJc w:val="left"/>
      <w:pPr>
        <w:ind w:left="6408" w:hanging="360"/>
      </w:pPr>
      <w:rPr>
        <w:rFonts w:cs="Times New Roman"/>
      </w:rPr>
    </w:lvl>
    <w:lvl w:ilvl="7">
      <w:start w:val="1"/>
      <w:numFmt w:val="lowerLetter"/>
      <w:lvlText w:val="%8."/>
      <w:lvlJc w:val="left"/>
      <w:pPr>
        <w:ind w:left="7128" w:hanging="360"/>
      </w:pPr>
      <w:rPr>
        <w:rFonts w:cs="Times New Roman"/>
      </w:rPr>
    </w:lvl>
    <w:lvl w:ilvl="8">
      <w:start w:val="1"/>
      <w:numFmt w:val="lowerRoman"/>
      <w:lvlText w:val="%9."/>
      <w:lvlJc w:val="right"/>
      <w:pPr>
        <w:ind w:left="7848" w:hanging="180"/>
      </w:pPr>
      <w:rPr>
        <w:rFonts w:cs="Times New Roman"/>
      </w:rPr>
    </w:lvl>
  </w:abstractNum>
  <w:abstractNum w:abstractNumId="23">
    <w:nsid w:val="43C2376C"/>
    <w:multiLevelType w:val="multilevel"/>
    <w:tmpl w:val="B38A472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DC54B14"/>
    <w:multiLevelType w:val="multilevel"/>
    <w:tmpl w:val="015EB5D4"/>
    <w:lvl w:ilvl="0">
      <w:start w:val="8"/>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5">
    <w:nsid w:val="54A8714D"/>
    <w:multiLevelType w:val="multilevel"/>
    <w:tmpl w:val="47BA031C"/>
    <w:lvl w:ilvl="0">
      <w:start w:val="3"/>
      <w:numFmt w:val="decimal"/>
      <w:lvlText w:val="%1."/>
      <w:lvlJc w:val="left"/>
      <w:pPr>
        <w:ind w:left="2204"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92E0005"/>
    <w:multiLevelType w:val="hybridMultilevel"/>
    <w:tmpl w:val="111CC74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nsid w:val="5A327F39"/>
    <w:multiLevelType w:val="hybridMultilevel"/>
    <w:tmpl w:val="24C05E6A"/>
    <w:lvl w:ilvl="0" w:tplc="ECB43966">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E36DEA"/>
    <w:multiLevelType w:val="multilevel"/>
    <w:tmpl w:val="A5F2B02A"/>
    <w:lvl w:ilvl="0">
      <w:start w:val="1"/>
      <w:numFmt w:val="decimal"/>
      <w:lvlText w:val="%1."/>
      <w:lvlJc w:val="left"/>
      <w:pPr>
        <w:ind w:left="1287" w:hanging="360"/>
      </w:pPr>
      <w:rPr>
        <w:rFonts w:hint="default"/>
        <w:b w:val="0"/>
      </w:rPr>
    </w:lvl>
    <w:lvl w:ilvl="1">
      <w:start w:val="1"/>
      <w:numFmt w:val="decimal"/>
      <w:isLgl/>
      <w:lvlText w:val="%1.%2."/>
      <w:lvlJc w:val="left"/>
      <w:pPr>
        <w:ind w:left="1647" w:hanging="720"/>
      </w:pPr>
      <w:rPr>
        <w:rFonts w:eastAsia="Gulim" w:hint="default"/>
        <w:b w:val="0"/>
      </w:rPr>
    </w:lvl>
    <w:lvl w:ilvl="2">
      <w:start w:val="1"/>
      <w:numFmt w:val="decimal"/>
      <w:isLgl/>
      <w:lvlText w:val="%1.%2.%3."/>
      <w:lvlJc w:val="left"/>
      <w:pPr>
        <w:ind w:left="1647" w:hanging="720"/>
      </w:pPr>
      <w:rPr>
        <w:rFonts w:eastAsia="Gulim" w:hint="default"/>
        <w:strike w:val="0"/>
      </w:rPr>
    </w:lvl>
    <w:lvl w:ilvl="3">
      <w:start w:val="1"/>
      <w:numFmt w:val="decimal"/>
      <w:isLgl/>
      <w:lvlText w:val="%1.%2.%3.%4."/>
      <w:lvlJc w:val="left"/>
      <w:pPr>
        <w:ind w:left="2007" w:hanging="1080"/>
      </w:pPr>
      <w:rPr>
        <w:rFonts w:eastAsia="Gulim" w:hint="default"/>
      </w:rPr>
    </w:lvl>
    <w:lvl w:ilvl="4">
      <w:start w:val="1"/>
      <w:numFmt w:val="decimal"/>
      <w:isLgl/>
      <w:lvlText w:val="%1.%2.%3.%4.%5."/>
      <w:lvlJc w:val="left"/>
      <w:pPr>
        <w:ind w:left="2007" w:hanging="1080"/>
      </w:pPr>
      <w:rPr>
        <w:rFonts w:eastAsia="Gulim" w:hint="default"/>
      </w:rPr>
    </w:lvl>
    <w:lvl w:ilvl="5">
      <w:start w:val="1"/>
      <w:numFmt w:val="decimal"/>
      <w:isLgl/>
      <w:lvlText w:val="%1.%2.%3.%4.%5.%6."/>
      <w:lvlJc w:val="left"/>
      <w:pPr>
        <w:ind w:left="2367" w:hanging="1440"/>
      </w:pPr>
      <w:rPr>
        <w:rFonts w:eastAsia="Gulim" w:hint="default"/>
      </w:rPr>
    </w:lvl>
    <w:lvl w:ilvl="6">
      <w:start w:val="1"/>
      <w:numFmt w:val="decimal"/>
      <w:isLgl/>
      <w:lvlText w:val="%1.%2.%3.%4.%5.%6.%7."/>
      <w:lvlJc w:val="left"/>
      <w:pPr>
        <w:ind w:left="2367" w:hanging="1440"/>
      </w:pPr>
      <w:rPr>
        <w:rFonts w:eastAsia="Gulim" w:hint="default"/>
      </w:rPr>
    </w:lvl>
    <w:lvl w:ilvl="7">
      <w:start w:val="1"/>
      <w:numFmt w:val="decimal"/>
      <w:isLgl/>
      <w:lvlText w:val="%1.%2.%3.%4.%5.%6.%7.%8."/>
      <w:lvlJc w:val="left"/>
      <w:pPr>
        <w:ind w:left="2727" w:hanging="1800"/>
      </w:pPr>
      <w:rPr>
        <w:rFonts w:eastAsia="Gulim" w:hint="default"/>
      </w:rPr>
    </w:lvl>
    <w:lvl w:ilvl="8">
      <w:start w:val="1"/>
      <w:numFmt w:val="decimal"/>
      <w:isLgl/>
      <w:lvlText w:val="%1.%2.%3.%4.%5.%6.%7.%8.%9."/>
      <w:lvlJc w:val="left"/>
      <w:pPr>
        <w:ind w:left="2727" w:hanging="1800"/>
      </w:pPr>
      <w:rPr>
        <w:rFonts w:eastAsia="Gulim" w:hint="default"/>
      </w:rPr>
    </w:lvl>
  </w:abstractNum>
  <w:abstractNum w:abstractNumId="29">
    <w:nsid w:val="60847F61"/>
    <w:multiLevelType w:val="multilevel"/>
    <w:tmpl w:val="0426001F"/>
    <w:lvl w:ilvl="0">
      <w:start w:val="1"/>
      <w:numFmt w:val="decimal"/>
      <w:lvlText w:val="%1."/>
      <w:lvlJc w:val="left"/>
      <w:pPr>
        <w:ind w:left="360" w:hanging="360"/>
      </w:pPr>
      <w:rPr>
        <w:rFonts w:cs="Times New Roman"/>
        <w:b w:val="0"/>
      </w:rPr>
    </w:lvl>
    <w:lvl w:ilvl="1">
      <w:start w:val="1"/>
      <w:numFmt w:val="decimal"/>
      <w:lvlText w:val="%1.%2."/>
      <w:lvlJc w:val="left"/>
      <w:pPr>
        <w:ind w:left="716"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8CA5E0E"/>
    <w:multiLevelType w:val="multilevel"/>
    <w:tmpl w:val="EB56E9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0176FF8"/>
    <w:multiLevelType w:val="hybridMultilevel"/>
    <w:tmpl w:val="8B967E4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2">
    <w:nsid w:val="70E41BF8"/>
    <w:multiLevelType w:val="hybridMultilevel"/>
    <w:tmpl w:val="C2A49FBA"/>
    <w:lvl w:ilvl="0" w:tplc="FFFFFFFF">
      <w:start w:val="1"/>
      <w:numFmt w:val="upperRoman"/>
      <w:lvlText w:val="%1."/>
      <w:lvlJc w:val="right"/>
      <w:pPr>
        <w:tabs>
          <w:tab w:val="num" w:pos="720"/>
        </w:tabs>
        <w:ind w:left="720" w:hanging="180"/>
      </w:pPr>
    </w:lvl>
    <w:lvl w:ilvl="1" w:tplc="FFFFFFFF">
      <w:start w:val="1"/>
      <w:numFmt w:val="bullet"/>
      <w:lvlText w:val=""/>
      <w:lvlJc w:val="left"/>
      <w:pPr>
        <w:tabs>
          <w:tab w:val="num" w:pos="1440"/>
        </w:tabs>
        <w:ind w:left="1440" w:hanging="360"/>
      </w:pPr>
      <w:rPr>
        <w:rFonts w:ascii="Wingdings" w:hAnsi="Wingdings" w:hint="default"/>
      </w:rPr>
    </w:lvl>
    <w:lvl w:ilvl="2" w:tplc="FFFFFFFF">
      <w:start w:val="5"/>
      <w:numFmt w:val="bullet"/>
      <w:lvlText w:val="-"/>
      <w:lvlJc w:val="left"/>
      <w:pPr>
        <w:tabs>
          <w:tab w:val="num" w:pos="2340"/>
        </w:tabs>
        <w:ind w:left="2340"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nsid w:val="7B997BEC"/>
    <w:multiLevelType w:val="multilevel"/>
    <w:tmpl w:val="8C564008"/>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7E2478FF"/>
    <w:multiLevelType w:val="multilevel"/>
    <w:tmpl w:val="37D2CB56"/>
    <w:lvl w:ilvl="0">
      <w:start w:val="1"/>
      <w:numFmt w:val="decimal"/>
      <w:lvlText w:val="%1"/>
      <w:lvlJc w:val="left"/>
      <w:pPr>
        <w:ind w:left="600" w:hanging="600"/>
      </w:pPr>
      <w:rPr>
        <w:rFonts w:hint="default"/>
      </w:rPr>
    </w:lvl>
    <w:lvl w:ilvl="1">
      <w:start w:val="1"/>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35">
    <w:nsid w:val="7F733F28"/>
    <w:multiLevelType w:val="multilevel"/>
    <w:tmpl w:val="EC5036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9"/>
  </w:num>
  <w:num w:numId="2">
    <w:abstractNumId w:val="0"/>
    <w:lvlOverride w:ilvl="0">
      <w:lvl w:ilvl="0">
        <w:start w:val="1"/>
        <w:numFmt w:val="bullet"/>
        <w:pStyle w:val="ListBullet2"/>
        <w:lvlText w:val=""/>
        <w:legacy w:legacy="1" w:legacySpace="0" w:legacyIndent="360"/>
        <w:lvlJc w:val="left"/>
        <w:pPr>
          <w:ind w:left="360" w:hanging="360"/>
        </w:pPr>
        <w:rPr>
          <w:rFonts w:ascii="Symbol" w:hAnsi="Symbol" w:hint="default"/>
        </w:rPr>
      </w:lvl>
    </w:lvlOverride>
  </w:num>
  <w:num w:numId="3">
    <w:abstractNumId w:val="29"/>
  </w:num>
  <w:num w:numId="4">
    <w:abstractNumId w:val="5"/>
  </w:num>
  <w:num w:numId="5">
    <w:abstractNumId w:val="34"/>
  </w:num>
  <w:num w:numId="6">
    <w:abstractNumId w:val="28"/>
  </w:num>
  <w:num w:numId="7">
    <w:abstractNumId w:val="15"/>
  </w:num>
  <w:num w:numId="8">
    <w:abstractNumId w:val="7"/>
  </w:num>
  <w:num w:numId="9">
    <w:abstractNumId w:val="24"/>
  </w:num>
  <w:num w:numId="10">
    <w:abstractNumId w:val="8"/>
  </w:num>
  <w:num w:numId="11">
    <w:abstractNumId w:val="10"/>
  </w:num>
  <w:num w:numId="12">
    <w:abstractNumId w:val="22"/>
  </w:num>
  <w:num w:numId="13">
    <w:abstractNumId w:val="19"/>
  </w:num>
  <w:num w:numId="14">
    <w:abstractNumId w:val="17"/>
  </w:num>
  <w:num w:numId="15">
    <w:abstractNumId w:val="20"/>
  </w:num>
  <w:num w:numId="16">
    <w:abstractNumId w:val="11"/>
  </w:num>
  <w:num w:numId="17">
    <w:abstractNumId w:val="13"/>
  </w:num>
  <w:num w:numId="18">
    <w:abstractNumId w:val="26"/>
  </w:num>
  <w:num w:numId="19">
    <w:abstractNumId w:val="3"/>
  </w:num>
  <w:num w:numId="20">
    <w:abstractNumId w:val="4"/>
  </w:num>
  <w:num w:numId="21">
    <w:abstractNumId w:val="2"/>
  </w:num>
  <w:num w:numId="22">
    <w:abstractNumId w:val="14"/>
  </w:num>
  <w:num w:numId="23">
    <w:abstractNumId w:val="16"/>
  </w:num>
  <w:num w:numId="24">
    <w:abstractNumId w:val="18"/>
  </w:num>
  <w:num w:numId="25">
    <w:abstractNumId w:val="21"/>
  </w:num>
  <w:num w:numId="26">
    <w:abstractNumId w:val="33"/>
  </w:num>
  <w:num w:numId="27">
    <w:abstractNumId w:val="27"/>
  </w:num>
  <w:num w:numId="28">
    <w:abstractNumId w:val="31"/>
  </w:num>
  <w:num w:numId="29">
    <w:abstractNumId w:val="6"/>
  </w:num>
  <w:num w:numId="30">
    <w:abstractNumId w:val="12"/>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23"/>
  </w:num>
  <w:num w:numId="35">
    <w:abstractNumId w:val="25"/>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028"/>
    <w:rsid w:val="0027566E"/>
    <w:rsid w:val="002B6CA6"/>
    <w:rsid w:val="002D7BBC"/>
    <w:rsid w:val="003352FA"/>
    <w:rsid w:val="00424330"/>
    <w:rsid w:val="005571D9"/>
    <w:rsid w:val="00573C19"/>
    <w:rsid w:val="00705728"/>
    <w:rsid w:val="00936020"/>
    <w:rsid w:val="009E04AE"/>
    <w:rsid w:val="009E3FB7"/>
    <w:rsid w:val="00AC045B"/>
    <w:rsid w:val="00B0481A"/>
    <w:rsid w:val="00CB3A72"/>
    <w:rsid w:val="00CF66B3"/>
    <w:rsid w:val="00EC1028"/>
    <w:rsid w:val="00FA7D26"/>
    <w:rsid w:val="00FF09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6B3"/>
  </w:style>
  <w:style w:type="paragraph" w:styleId="Heading1">
    <w:name w:val="heading 1"/>
    <w:basedOn w:val="Normal"/>
    <w:next w:val="Normal"/>
    <w:link w:val="Heading1Char"/>
    <w:qFormat/>
    <w:rsid w:val="00EC1028"/>
    <w:pPr>
      <w:keepNext/>
      <w:spacing w:after="0" w:line="240" w:lineRule="auto"/>
      <w:jc w:val="center"/>
      <w:outlineLvl w:val="0"/>
    </w:pPr>
    <w:rPr>
      <w:rFonts w:ascii="Times New Roman" w:eastAsia="Calibri" w:hAnsi="Times New Roman" w:cs="Times New Roman"/>
      <w:sz w:val="24"/>
      <w:szCs w:val="24"/>
      <w:u w:val="single"/>
      <w:lang w:eastAsia="lv-LV"/>
    </w:rPr>
  </w:style>
  <w:style w:type="paragraph" w:styleId="Heading2">
    <w:name w:val="heading 2"/>
    <w:basedOn w:val="Normal"/>
    <w:next w:val="Normal"/>
    <w:link w:val="Heading2Char"/>
    <w:uiPriority w:val="9"/>
    <w:semiHidden/>
    <w:unhideWhenUsed/>
    <w:qFormat/>
    <w:rsid w:val="00EC1028"/>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GB" w:eastAsia="lv-LV"/>
    </w:rPr>
  </w:style>
  <w:style w:type="paragraph" w:styleId="Heading3">
    <w:name w:val="heading 3"/>
    <w:basedOn w:val="Normal"/>
    <w:next w:val="Normal"/>
    <w:link w:val="Heading3Char"/>
    <w:uiPriority w:val="9"/>
    <w:semiHidden/>
    <w:unhideWhenUsed/>
    <w:qFormat/>
    <w:rsid w:val="00EC1028"/>
    <w:pPr>
      <w:keepNext/>
      <w:keepLines/>
      <w:spacing w:before="200" w:after="0" w:line="240" w:lineRule="auto"/>
      <w:outlineLvl w:val="2"/>
    </w:pPr>
    <w:rPr>
      <w:rFonts w:asciiTheme="majorHAnsi" w:eastAsiaTheme="majorEastAsia" w:hAnsiTheme="majorHAnsi" w:cstheme="majorBidi"/>
      <w:b/>
      <w:bCs/>
      <w:color w:val="4F81BD" w:themeColor="accent1"/>
      <w:sz w:val="24"/>
      <w:szCs w:val="20"/>
      <w:lang w:val="en-GB" w:eastAsia="lv-LV"/>
    </w:rPr>
  </w:style>
  <w:style w:type="paragraph" w:styleId="Heading5">
    <w:name w:val="heading 5"/>
    <w:basedOn w:val="Normal"/>
    <w:next w:val="Normal"/>
    <w:link w:val="Heading5Char"/>
    <w:uiPriority w:val="9"/>
    <w:semiHidden/>
    <w:unhideWhenUsed/>
    <w:qFormat/>
    <w:rsid w:val="00EC1028"/>
    <w:pPr>
      <w:keepNext/>
      <w:keepLines/>
      <w:spacing w:before="200" w:after="0" w:line="240" w:lineRule="auto"/>
      <w:outlineLvl w:val="4"/>
    </w:pPr>
    <w:rPr>
      <w:rFonts w:asciiTheme="majorHAnsi" w:eastAsiaTheme="majorEastAsia" w:hAnsiTheme="majorHAnsi" w:cstheme="majorBidi"/>
      <w:color w:val="243F60" w:themeColor="accent1" w:themeShade="7F"/>
      <w:sz w:val="24"/>
      <w:szCs w:val="20"/>
      <w:lang w:val="en-GB" w:eastAsia="lv-LV"/>
    </w:rPr>
  </w:style>
  <w:style w:type="paragraph" w:styleId="Heading9">
    <w:name w:val="heading 9"/>
    <w:basedOn w:val="Normal"/>
    <w:next w:val="Normal"/>
    <w:link w:val="Heading9Char"/>
    <w:qFormat/>
    <w:rsid w:val="00EC1028"/>
    <w:pPr>
      <w:spacing w:before="240" w:after="60" w:line="240" w:lineRule="auto"/>
      <w:outlineLvl w:val="8"/>
    </w:pPr>
    <w:rPr>
      <w:rFonts w:ascii="Arial" w:eastAsia="Calibri"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Spacing"/>
    <w:qFormat/>
    <w:rsid w:val="00CF66B3"/>
    <w:pPr>
      <w:jc w:val="both"/>
    </w:pPr>
    <w:rPr>
      <w:rFonts w:ascii="Times New Roman" w:eastAsia="Times New Roman" w:hAnsi="Times New Roman" w:cs="Times New Roman"/>
      <w:sz w:val="24"/>
      <w:szCs w:val="24"/>
      <w:lang w:eastAsia="lv-LV"/>
    </w:rPr>
  </w:style>
  <w:style w:type="paragraph" w:styleId="NoSpacing">
    <w:name w:val="No Spacing"/>
    <w:uiPriority w:val="1"/>
    <w:qFormat/>
    <w:rsid w:val="00CF66B3"/>
    <w:pPr>
      <w:spacing w:after="0" w:line="240" w:lineRule="auto"/>
    </w:pPr>
  </w:style>
  <w:style w:type="character" w:customStyle="1" w:styleId="Heading1Char">
    <w:name w:val="Heading 1 Char"/>
    <w:basedOn w:val="DefaultParagraphFont"/>
    <w:link w:val="Heading1"/>
    <w:rsid w:val="00EC1028"/>
    <w:rPr>
      <w:rFonts w:ascii="Times New Roman" w:eastAsia="Calibri" w:hAnsi="Times New Roman" w:cs="Times New Roman"/>
      <w:sz w:val="24"/>
      <w:szCs w:val="24"/>
      <w:u w:val="single"/>
      <w:lang w:eastAsia="lv-LV"/>
    </w:rPr>
  </w:style>
  <w:style w:type="character" w:customStyle="1" w:styleId="Heading2Char">
    <w:name w:val="Heading 2 Char"/>
    <w:basedOn w:val="DefaultParagraphFont"/>
    <w:link w:val="Heading2"/>
    <w:uiPriority w:val="9"/>
    <w:semiHidden/>
    <w:rsid w:val="00EC1028"/>
    <w:rPr>
      <w:rFonts w:asciiTheme="majorHAnsi" w:eastAsiaTheme="majorEastAsia" w:hAnsiTheme="majorHAnsi" w:cstheme="majorBidi"/>
      <w:b/>
      <w:bCs/>
      <w:color w:val="4F81BD" w:themeColor="accent1"/>
      <w:sz w:val="26"/>
      <w:szCs w:val="26"/>
      <w:lang w:val="en-GB" w:eastAsia="lv-LV"/>
    </w:rPr>
  </w:style>
  <w:style w:type="character" w:customStyle="1" w:styleId="Heading3Char">
    <w:name w:val="Heading 3 Char"/>
    <w:basedOn w:val="DefaultParagraphFont"/>
    <w:link w:val="Heading3"/>
    <w:uiPriority w:val="9"/>
    <w:semiHidden/>
    <w:rsid w:val="00EC1028"/>
    <w:rPr>
      <w:rFonts w:asciiTheme="majorHAnsi" w:eastAsiaTheme="majorEastAsia" w:hAnsiTheme="majorHAnsi" w:cstheme="majorBidi"/>
      <w:b/>
      <w:bCs/>
      <w:color w:val="4F81BD" w:themeColor="accent1"/>
      <w:sz w:val="24"/>
      <w:szCs w:val="20"/>
      <w:lang w:val="en-GB" w:eastAsia="lv-LV"/>
    </w:rPr>
  </w:style>
  <w:style w:type="character" w:customStyle="1" w:styleId="Heading5Char">
    <w:name w:val="Heading 5 Char"/>
    <w:basedOn w:val="DefaultParagraphFont"/>
    <w:link w:val="Heading5"/>
    <w:uiPriority w:val="9"/>
    <w:semiHidden/>
    <w:rsid w:val="00EC1028"/>
    <w:rPr>
      <w:rFonts w:asciiTheme="majorHAnsi" w:eastAsiaTheme="majorEastAsia" w:hAnsiTheme="majorHAnsi" w:cstheme="majorBidi"/>
      <w:color w:val="243F60" w:themeColor="accent1" w:themeShade="7F"/>
      <w:sz w:val="24"/>
      <w:szCs w:val="20"/>
      <w:lang w:val="en-GB" w:eastAsia="lv-LV"/>
    </w:rPr>
  </w:style>
  <w:style w:type="character" w:customStyle="1" w:styleId="Heading9Char">
    <w:name w:val="Heading 9 Char"/>
    <w:basedOn w:val="DefaultParagraphFont"/>
    <w:link w:val="Heading9"/>
    <w:rsid w:val="00EC1028"/>
    <w:rPr>
      <w:rFonts w:ascii="Arial" w:eastAsia="Calibri" w:hAnsi="Arial" w:cs="Arial"/>
      <w:lang w:val="en-GB"/>
    </w:rPr>
  </w:style>
  <w:style w:type="numbering" w:customStyle="1" w:styleId="NoList1">
    <w:name w:val="No List1"/>
    <w:next w:val="NoList"/>
    <w:uiPriority w:val="99"/>
    <w:semiHidden/>
    <w:unhideWhenUsed/>
    <w:rsid w:val="00EC1028"/>
  </w:style>
  <w:style w:type="paragraph" w:styleId="Header">
    <w:name w:val="header"/>
    <w:basedOn w:val="Normal"/>
    <w:link w:val="HeaderChar"/>
    <w:rsid w:val="00EC1028"/>
    <w:pPr>
      <w:tabs>
        <w:tab w:val="center" w:pos="4153"/>
        <w:tab w:val="right" w:pos="8306"/>
      </w:tabs>
      <w:spacing w:after="0" w:line="240" w:lineRule="auto"/>
    </w:pPr>
    <w:rPr>
      <w:rFonts w:ascii="Times New Roman" w:eastAsia="Calibri" w:hAnsi="Times New Roman" w:cs="Times New Roman"/>
      <w:sz w:val="24"/>
      <w:szCs w:val="20"/>
      <w:lang w:eastAsia="lv-LV"/>
    </w:rPr>
  </w:style>
  <w:style w:type="character" w:customStyle="1" w:styleId="HeaderChar">
    <w:name w:val="Header Char"/>
    <w:basedOn w:val="DefaultParagraphFont"/>
    <w:link w:val="Header"/>
    <w:rsid w:val="00EC1028"/>
    <w:rPr>
      <w:rFonts w:ascii="Times New Roman" w:eastAsia="Calibri" w:hAnsi="Times New Roman" w:cs="Times New Roman"/>
      <w:sz w:val="24"/>
      <w:szCs w:val="20"/>
      <w:lang w:eastAsia="lv-LV"/>
    </w:rPr>
  </w:style>
  <w:style w:type="paragraph" w:styleId="Footer">
    <w:name w:val="footer"/>
    <w:basedOn w:val="Normal"/>
    <w:link w:val="FooterChar"/>
    <w:uiPriority w:val="99"/>
    <w:rsid w:val="00EC1028"/>
    <w:pPr>
      <w:tabs>
        <w:tab w:val="center" w:pos="4153"/>
        <w:tab w:val="right" w:pos="8306"/>
      </w:tabs>
      <w:spacing w:after="0" w:line="240" w:lineRule="auto"/>
    </w:pPr>
    <w:rPr>
      <w:rFonts w:ascii="RimTimes" w:eastAsia="Calibri" w:hAnsi="RimTimes" w:cs="Times New Roman"/>
      <w:sz w:val="24"/>
      <w:szCs w:val="20"/>
      <w:lang w:val="en-GB" w:eastAsia="lv-LV"/>
    </w:rPr>
  </w:style>
  <w:style w:type="character" w:customStyle="1" w:styleId="FooterChar">
    <w:name w:val="Footer Char"/>
    <w:basedOn w:val="DefaultParagraphFont"/>
    <w:link w:val="Footer"/>
    <w:uiPriority w:val="99"/>
    <w:rsid w:val="00EC1028"/>
    <w:rPr>
      <w:rFonts w:ascii="RimTimes" w:eastAsia="Calibri" w:hAnsi="RimTimes" w:cs="Times New Roman"/>
      <w:sz w:val="24"/>
      <w:szCs w:val="20"/>
      <w:lang w:val="en-GB" w:eastAsia="lv-LV"/>
    </w:rPr>
  </w:style>
  <w:style w:type="character" w:styleId="PageNumber">
    <w:name w:val="page number"/>
    <w:basedOn w:val="DefaultParagraphFont"/>
    <w:rsid w:val="00EC1028"/>
    <w:rPr>
      <w:rFonts w:cs="Times New Roman"/>
    </w:rPr>
  </w:style>
  <w:style w:type="character" w:styleId="Hyperlink">
    <w:name w:val="Hyperlink"/>
    <w:basedOn w:val="DefaultParagraphFont"/>
    <w:rsid w:val="00EC1028"/>
    <w:rPr>
      <w:rFonts w:cs="Times New Roman"/>
      <w:color w:val="0000FF"/>
      <w:u w:val="single"/>
    </w:rPr>
  </w:style>
  <w:style w:type="character" w:styleId="CommentReference">
    <w:name w:val="annotation reference"/>
    <w:basedOn w:val="DefaultParagraphFont"/>
    <w:semiHidden/>
    <w:rsid w:val="00EC1028"/>
    <w:rPr>
      <w:rFonts w:cs="Times New Roman"/>
      <w:sz w:val="16"/>
      <w:szCs w:val="16"/>
    </w:rPr>
  </w:style>
  <w:style w:type="paragraph" w:styleId="CommentText">
    <w:name w:val="annotation text"/>
    <w:basedOn w:val="Normal"/>
    <w:link w:val="CommentTextChar"/>
    <w:semiHidden/>
    <w:rsid w:val="00EC1028"/>
    <w:pPr>
      <w:spacing w:after="0" w:line="240" w:lineRule="auto"/>
    </w:pPr>
    <w:rPr>
      <w:rFonts w:ascii="RimTimes" w:eastAsia="Calibri" w:hAnsi="RimTimes" w:cs="Times New Roman"/>
      <w:sz w:val="20"/>
      <w:szCs w:val="20"/>
      <w:lang w:val="en-GB" w:eastAsia="lv-LV"/>
    </w:rPr>
  </w:style>
  <w:style w:type="character" w:customStyle="1" w:styleId="CommentTextChar">
    <w:name w:val="Comment Text Char"/>
    <w:basedOn w:val="DefaultParagraphFont"/>
    <w:link w:val="CommentText"/>
    <w:semiHidden/>
    <w:rsid w:val="00EC1028"/>
    <w:rPr>
      <w:rFonts w:ascii="RimTimes" w:eastAsia="Calibri" w:hAnsi="RimTimes" w:cs="Times New Roman"/>
      <w:sz w:val="20"/>
      <w:szCs w:val="20"/>
      <w:lang w:val="en-GB" w:eastAsia="lv-LV"/>
    </w:rPr>
  </w:style>
  <w:style w:type="paragraph" w:styleId="BodyText">
    <w:name w:val="Body Text"/>
    <w:aliases w:val="Body Text1"/>
    <w:basedOn w:val="Normal"/>
    <w:link w:val="BodyTextChar"/>
    <w:rsid w:val="00EC1028"/>
    <w:pPr>
      <w:spacing w:after="0" w:line="240" w:lineRule="auto"/>
      <w:jc w:val="both"/>
    </w:pPr>
    <w:rPr>
      <w:rFonts w:ascii="Times New Roman" w:eastAsia="Calibri" w:hAnsi="Times New Roman" w:cs="Times New Roman"/>
      <w:sz w:val="24"/>
      <w:szCs w:val="24"/>
    </w:rPr>
  </w:style>
  <w:style w:type="character" w:customStyle="1" w:styleId="BodyTextChar">
    <w:name w:val="Body Text Char"/>
    <w:aliases w:val="Body Text1 Char"/>
    <w:basedOn w:val="DefaultParagraphFont"/>
    <w:link w:val="BodyText"/>
    <w:rsid w:val="00EC1028"/>
    <w:rPr>
      <w:rFonts w:ascii="Times New Roman" w:eastAsia="Calibri" w:hAnsi="Times New Roman" w:cs="Times New Roman"/>
      <w:sz w:val="24"/>
      <w:szCs w:val="24"/>
    </w:rPr>
  </w:style>
  <w:style w:type="paragraph" w:styleId="BodyTextIndent">
    <w:name w:val="Body Text Indent"/>
    <w:basedOn w:val="Normal"/>
    <w:link w:val="BodyTextIndentChar"/>
    <w:rsid w:val="00EC1028"/>
    <w:pPr>
      <w:spacing w:after="120" w:line="240" w:lineRule="auto"/>
      <w:ind w:left="283"/>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rsid w:val="00EC1028"/>
    <w:rPr>
      <w:rFonts w:ascii="Times New Roman" w:eastAsia="Calibri" w:hAnsi="Times New Roman" w:cs="Times New Roman"/>
      <w:sz w:val="24"/>
      <w:szCs w:val="24"/>
    </w:rPr>
  </w:style>
  <w:style w:type="paragraph" w:styleId="ListBullet2">
    <w:name w:val="List Bullet 2"/>
    <w:basedOn w:val="Normal"/>
    <w:autoRedefine/>
    <w:rsid w:val="00EC1028"/>
    <w:pPr>
      <w:numPr>
        <w:numId w:val="2"/>
      </w:numPr>
      <w:spacing w:after="0" w:line="240" w:lineRule="auto"/>
      <w:jc w:val="both"/>
    </w:pPr>
    <w:rPr>
      <w:rFonts w:ascii="Times New Roman" w:eastAsia="Calibri" w:hAnsi="Times New Roman" w:cs="Times New Roman"/>
    </w:rPr>
  </w:style>
  <w:style w:type="paragraph" w:styleId="List">
    <w:name w:val="List"/>
    <w:basedOn w:val="Normal"/>
    <w:rsid w:val="00EC1028"/>
    <w:pPr>
      <w:spacing w:after="0" w:line="240" w:lineRule="auto"/>
      <w:ind w:left="283" w:hanging="283"/>
    </w:pPr>
    <w:rPr>
      <w:rFonts w:ascii="Times New Roman" w:eastAsia="Calibri" w:hAnsi="Times New Roman" w:cs="Times New Roman"/>
      <w:sz w:val="24"/>
      <w:szCs w:val="24"/>
      <w:lang w:val="en-GB"/>
    </w:rPr>
  </w:style>
  <w:style w:type="paragraph" w:customStyle="1" w:styleId="Default">
    <w:name w:val="Default"/>
    <w:rsid w:val="00EC102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link w:val="ListParagraphChar"/>
    <w:uiPriority w:val="34"/>
    <w:qFormat/>
    <w:rsid w:val="00EC1028"/>
    <w:pPr>
      <w:spacing w:after="0" w:line="240" w:lineRule="auto"/>
      <w:ind w:left="720"/>
      <w:contextualSpacing/>
    </w:pPr>
    <w:rPr>
      <w:rFonts w:ascii="RimTimes" w:eastAsia="Calibri" w:hAnsi="RimTimes" w:cs="Times New Roman"/>
      <w:sz w:val="24"/>
      <w:szCs w:val="20"/>
      <w:lang w:val="en-GB" w:eastAsia="lv-LV"/>
    </w:rPr>
  </w:style>
  <w:style w:type="character" w:customStyle="1" w:styleId="ListParagraphChar">
    <w:name w:val="List Paragraph Char"/>
    <w:link w:val="ListParagraph"/>
    <w:uiPriority w:val="34"/>
    <w:locked/>
    <w:rsid w:val="00EC1028"/>
    <w:rPr>
      <w:rFonts w:ascii="RimTimes" w:eastAsia="Calibri" w:hAnsi="RimTimes" w:cs="Times New Roman"/>
      <w:sz w:val="24"/>
      <w:szCs w:val="20"/>
      <w:lang w:val="en-GB" w:eastAsia="lv-LV"/>
    </w:rPr>
  </w:style>
  <w:style w:type="paragraph" w:styleId="BalloonText">
    <w:name w:val="Balloon Text"/>
    <w:basedOn w:val="Normal"/>
    <w:link w:val="BalloonTextChar"/>
    <w:uiPriority w:val="99"/>
    <w:semiHidden/>
    <w:unhideWhenUsed/>
    <w:rsid w:val="00EC1028"/>
    <w:pPr>
      <w:spacing w:after="0" w:line="240" w:lineRule="auto"/>
    </w:pPr>
    <w:rPr>
      <w:rFonts w:ascii="Tahoma" w:eastAsia="Calibri" w:hAnsi="Tahoma" w:cs="Tahoma"/>
      <w:sz w:val="16"/>
      <w:szCs w:val="16"/>
      <w:lang w:val="en-GB" w:eastAsia="lv-LV"/>
    </w:rPr>
  </w:style>
  <w:style w:type="character" w:customStyle="1" w:styleId="BalloonTextChar">
    <w:name w:val="Balloon Text Char"/>
    <w:basedOn w:val="DefaultParagraphFont"/>
    <w:link w:val="BalloonText"/>
    <w:uiPriority w:val="99"/>
    <w:semiHidden/>
    <w:rsid w:val="00EC1028"/>
    <w:rPr>
      <w:rFonts w:ascii="Tahoma" w:eastAsia="Calibri" w:hAnsi="Tahoma" w:cs="Tahoma"/>
      <w:sz w:val="16"/>
      <w:szCs w:val="16"/>
      <w:lang w:val="en-GB" w:eastAsia="lv-LV"/>
    </w:rPr>
  </w:style>
  <w:style w:type="paragraph" w:customStyle="1" w:styleId="Standard">
    <w:name w:val="Standard"/>
    <w:rsid w:val="00EC1028"/>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paragraph" w:customStyle="1" w:styleId="Numeracija">
    <w:name w:val="Numeracija"/>
    <w:basedOn w:val="Normal"/>
    <w:rsid w:val="00EC1028"/>
    <w:pPr>
      <w:spacing w:after="0" w:line="240" w:lineRule="auto"/>
      <w:jc w:val="both"/>
    </w:pPr>
    <w:rPr>
      <w:rFonts w:ascii="Times New Roman" w:eastAsia="Times New Roman" w:hAnsi="Times New Roman" w:cs="Times New Roman"/>
      <w:sz w:val="26"/>
      <w:szCs w:val="24"/>
      <w:lang w:val="en-US"/>
    </w:rPr>
  </w:style>
  <w:style w:type="paragraph" w:styleId="CommentSubject">
    <w:name w:val="annotation subject"/>
    <w:basedOn w:val="CommentText"/>
    <w:next w:val="CommentText"/>
    <w:link w:val="CommentSubjectChar"/>
    <w:uiPriority w:val="99"/>
    <w:semiHidden/>
    <w:unhideWhenUsed/>
    <w:rsid w:val="00EC1028"/>
    <w:rPr>
      <w:b/>
      <w:bCs/>
    </w:rPr>
  </w:style>
  <w:style w:type="character" w:customStyle="1" w:styleId="CommentSubjectChar">
    <w:name w:val="Comment Subject Char"/>
    <w:basedOn w:val="CommentTextChar"/>
    <w:link w:val="CommentSubject"/>
    <w:uiPriority w:val="99"/>
    <w:semiHidden/>
    <w:rsid w:val="00EC1028"/>
    <w:rPr>
      <w:rFonts w:ascii="RimTimes" w:eastAsia="Calibri" w:hAnsi="RimTimes" w:cs="Times New Roman"/>
      <w:b/>
      <w:bCs/>
      <w:sz w:val="20"/>
      <w:szCs w:val="20"/>
      <w:lang w:val="en-GB" w:eastAsia="lv-LV"/>
    </w:rPr>
  </w:style>
  <w:style w:type="paragraph" w:customStyle="1" w:styleId="A2">
    <w:name w:val="A2"/>
    <w:basedOn w:val="Normal"/>
    <w:rsid w:val="00EC1028"/>
    <w:pPr>
      <w:keepNext/>
      <w:keepLines/>
      <w:tabs>
        <w:tab w:val="num" w:pos="284"/>
      </w:tabs>
      <w:suppressAutoHyphens/>
      <w:spacing w:after="0" w:line="240" w:lineRule="auto"/>
      <w:jc w:val="both"/>
    </w:pPr>
    <w:rPr>
      <w:rFonts w:ascii="Times New Roman" w:eastAsia="Times New Roman" w:hAnsi="Times New Roman" w:cs="Times New Roman"/>
      <w:sz w:val="26"/>
      <w:szCs w:val="24"/>
      <w:lang w:eastAsia="ar-SA"/>
    </w:rPr>
  </w:style>
  <w:style w:type="paragraph" w:styleId="Subtitle">
    <w:name w:val="Subtitle"/>
    <w:basedOn w:val="Normal"/>
    <w:next w:val="BodyText"/>
    <w:link w:val="SubtitleChar"/>
    <w:qFormat/>
    <w:rsid w:val="00EC1028"/>
    <w:pPr>
      <w:suppressAutoHyphens/>
      <w:spacing w:after="0" w:line="240" w:lineRule="auto"/>
      <w:jc w:val="center"/>
    </w:pPr>
    <w:rPr>
      <w:rFonts w:ascii="Cambria" w:eastAsia="Times New Roman" w:hAnsi="Cambria" w:cs="Times New Roman"/>
      <w:sz w:val="24"/>
      <w:szCs w:val="24"/>
      <w:lang w:eastAsia="ar-SA"/>
    </w:rPr>
  </w:style>
  <w:style w:type="character" w:customStyle="1" w:styleId="SubtitleChar">
    <w:name w:val="Subtitle Char"/>
    <w:basedOn w:val="DefaultParagraphFont"/>
    <w:link w:val="Subtitle"/>
    <w:rsid w:val="00EC1028"/>
    <w:rPr>
      <w:rFonts w:ascii="Cambria" w:eastAsia="Times New Roman" w:hAnsi="Cambria" w:cs="Times New Roman"/>
      <w:sz w:val="24"/>
      <w:szCs w:val="24"/>
      <w:lang w:eastAsia="ar-SA"/>
    </w:rPr>
  </w:style>
  <w:style w:type="paragraph" w:customStyle="1" w:styleId="txt1">
    <w:name w:val="txt1"/>
    <w:uiPriority w:val="99"/>
    <w:rsid w:val="00EC102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Punkts">
    <w:name w:val="Punkts"/>
    <w:basedOn w:val="Normal"/>
    <w:next w:val="Normal"/>
    <w:rsid w:val="00EC1028"/>
    <w:pPr>
      <w:tabs>
        <w:tab w:val="num" w:pos="851"/>
      </w:tabs>
      <w:suppressAutoHyphens/>
      <w:spacing w:after="0" w:line="240" w:lineRule="auto"/>
      <w:ind w:left="851" w:hanging="851"/>
    </w:pPr>
    <w:rPr>
      <w:rFonts w:ascii="Arial" w:eastAsia="Times New Roman" w:hAnsi="Arial" w:cs="Times New Roman"/>
      <w:b/>
      <w:sz w:val="20"/>
      <w:szCs w:val="24"/>
      <w:lang w:eastAsia="ar-SA"/>
    </w:rPr>
  </w:style>
  <w:style w:type="table" w:styleId="TableGrid">
    <w:name w:val="Table Grid"/>
    <w:basedOn w:val="TableNormal"/>
    <w:uiPriority w:val="59"/>
    <w:rsid w:val="00EC1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
    <w:name w:val="Apakšpunkts"/>
    <w:basedOn w:val="Normal"/>
    <w:link w:val="ApakpunktsChar"/>
    <w:rsid w:val="00EC1028"/>
    <w:pPr>
      <w:tabs>
        <w:tab w:val="num" w:pos="851"/>
      </w:tabs>
      <w:spacing w:after="0" w:line="240" w:lineRule="auto"/>
      <w:ind w:left="851" w:hanging="851"/>
    </w:pPr>
    <w:rPr>
      <w:rFonts w:ascii="Arial" w:eastAsia="Times New Roman" w:hAnsi="Arial" w:cs="Times New Roman"/>
      <w:b/>
      <w:sz w:val="20"/>
      <w:szCs w:val="24"/>
      <w:lang w:eastAsia="lv-LV"/>
    </w:rPr>
  </w:style>
  <w:style w:type="character" w:customStyle="1" w:styleId="ApakpunktsChar">
    <w:name w:val="Apakšpunkts Char"/>
    <w:link w:val="Apakpunkts"/>
    <w:locked/>
    <w:rsid w:val="00EC1028"/>
    <w:rPr>
      <w:rFonts w:ascii="Arial" w:eastAsia="Times New Roman" w:hAnsi="Arial" w:cs="Times New Roman"/>
      <w:b/>
      <w:sz w:val="20"/>
      <w:szCs w:val="24"/>
      <w:lang w:eastAsia="lv-LV"/>
    </w:rPr>
  </w:style>
  <w:style w:type="paragraph" w:styleId="FootnoteText">
    <w:name w:val="footnote text"/>
    <w:basedOn w:val="Normal"/>
    <w:link w:val="FootnoteTextChar"/>
    <w:semiHidden/>
    <w:rsid w:val="00EC102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C1028"/>
    <w:rPr>
      <w:rFonts w:ascii="Times New Roman" w:eastAsia="Times New Roman" w:hAnsi="Times New Roman" w:cs="Times New Roman"/>
      <w:sz w:val="20"/>
      <w:szCs w:val="20"/>
    </w:rPr>
  </w:style>
  <w:style w:type="character" w:styleId="FootnoteReference">
    <w:name w:val="footnote reference"/>
    <w:semiHidden/>
    <w:rsid w:val="00EC1028"/>
    <w:rPr>
      <w:vertAlign w:val="superscript"/>
    </w:rPr>
  </w:style>
  <w:style w:type="paragraph" w:styleId="BodyTextIndent2">
    <w:name w:val="Body Text Indent 2"/>
    <w:basedOn w:val="Normal"/>
    <w:link w:val="BodyTextIndent2Char"/>
    <w:rsid w:val="00EC1028"/>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BodyTextIndent2Char">
    <w:name w:val="Body Text Indent 2 Char"/>
    <w:basedOn w:val="DefaultParagraphFont"/>
    <w:link w:val="BodyTextIndent2"/>
    <w:rsid w:val="00EC1028"/>
    <w:rPr>
      <w:rFonts w:ascii="Times New Roman" w:eastAsia="Times New Roman" w:hAnsi="Times New Roman" w:cs="Times New Roman"/>
      <w:sz w:val="24"/>
      <w:szCs w:val="24"/>
      <w:lang w:eastAsia="ar-SA"/>
    </w:rPr>
  </w:style>
  <w:style w:type="character" w:customStyle="1" w:styleId="st">
    <w:name w:val="st"/>
    <w:rsid w:val="00EC1028"/>
    <w:rPr>
      <w:rFonts w:cs="Times New Roman"/>
    </w:rPr>
  </w:style>
  <w:style w:type="paragraph" w:customStyle="1" w:styleId="Likc">
    <w:name w:val="Lik c"/>
    <w:basedOn w:val="Normal"/>
    <w:link w:val="LikcChar"/>
    <w:rsid w:val="00EC1028"/>
    <w:pPr>
      <w:spacing w:before="100" w:beforeAutospacing="1" w:after="100" w:afterAutospacing="1" w:line="240" w:lineRule="auto"/>
      <w:jc w:val="center"/>
    </w:pPr>
    <w:rPr>
      <w:rFonts w:ascii="Arial Narrow" w:eastAsia="Arial Unicode MS" w:hAnsi="Arial Narrow" w:cs="Times New Roman"/>
      <w:b/>
      <w:sz w:val="24"/>
      <w:szCs w:val="26"/>
    </w:rPr>
  </w:style>
  <w:style w:type="character" w:customStyle="1" w:styleId="LikcChar">
    <w:name w:val="Lik c Char"/>
    <w:link w:val="Likc"/>
    <w:rsid w:val="00EC1028"/>
    <w:rPr>
      <w:rFonts w:ascii="Arial Narrow" w:eastAsia="Arial Unicode MS" w:hAnsi="Arial Narrow" w:cs="Times New Roman"/>
      <w:b/>
      <w:sz w:val="24"/>
      <w:szCs w:val="26"/>
    </w:rPr>
  </w:style>
  <w:style w:type="character" w:styleId="Strong">
    <w:name w:val="Strong"/>
    <w:uiPriority w:val="22"/>
    <w:qFormat/>
    <w:rsid w:val="00EC1028"/>
    <w:rPr>
      <w:b/>
      <w:bCs/>
    </w:rPr>
  </w:style>
  <w:style w:type="numbering" w:customStyle="1" w:styleId="NoList11">
    <w:name w:val="No List11"/>
    <w:next w:val="NoList"/>
    <w:uiPriority w:val="99"/>
    <w:semiHidden/>
    <w:unhideWhenUsed/>
    <w:rsid w:val="00EC1028"/>
  </w:style>
  <w:style w:type="paragraph" w:customStyle="1" w:styleId="Parastais1">
    <w:name w:val="Parastais1"/>
    <w:rsid w:val="00EC1028"/>
    <w:pPr>
      <w:spacing w:after="0" w:line="240" w:lineRule="auto"/>
    </w:pPr>
    <w:rPr>
      <w:rFonts w:ascii="Times New Roman" w:eastAsia="ヒラギノ角ゴ Pro W3" w:hAnsi="Times New Roman" w:cs="Times New Roman"/>
      <w:color w:val="000000"/>
      <w:sz w:val="24"/>
      <w:szCs w:val="20"/>
      <w:lang w:val="en-US" w:eastAsia="lv-LV"/>
    </w:rPr>
  </w:style>
  <w:style w:type="paragraph" w:customStyle="1" w:styleId="Kjene1">
    <w:name w:val="Kājene1"/>
    <w:rsid w:val="00EC1028"/>
    <w:pPr>
      <w:tabs>
        <w:tab w:val="center" w:pos="4320"/>
        <w:tab w:val="right" w:pos="8640"/>
      </w:tabs>
      <w:spacing w:after="0" w:line="240" w:lineRule="auto"/>
    </w:pPr>
    <w:rPr>
      <w:rFonts w:ascii="Times New Roman" w:eastAsia="ヒラギノ角ゴ Pro W3" w:hAnsi="Times New Roman" w:cs="Times New Roman"/>
      <w:color w:val="000000"/>
      <w:sz w:val="20"/>
      <w:szCs w:val="20"/>
      <w:lang w:val="en-US" w:eastAsia="lv-LV"/>
    </w:rPr>
  </w:style>
  <w:style w:type="paragraph" w:customStyle="1" w:styleId="Virsraksts11">
    <w:name w:val="Virsraksts 11"/>
    <w:next w:val="Parastais1"/>
    <w:rsid w:val="00EC1028"/>
    <w:pPr>
      <w:keepNext/>
      <w:tabs>
        <w:tab w:val="left" w:pos="5790"/>
      </w:tabs>
      <w:spacing w:after="0" w:line="240" w:lineRule="auto"/>
      <w:ind w:left="360" w:hanging="360"/>
      <w:outlineLvl w:val="0"/>
    </w:pPr>
    <w:rPr>
      <w:rFonts w:ascii="Times New Roman Bold" w:eastAsia="ヒラギノ角ゴ Pro W3" w:hAnsi="Times New Roman Bold" w:cs="Times New Roman"/>
      <w:color w:val="000000"/>
      <w:sz w:val="24"/>
      <w:szCs w:val="20"/>
      <w:u w:val="single"/>
      <w:lang w:val="en-US"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6B3"/>
  </w:style>
  <w:style w:type="paragraph" w:styleId="Heading1">
    <w:name w:val="heading 1"/>
    <w:basedOn w:val="Normal"/>
    <w:next w:val="Normal"/>
    <w:link w:val="Heading1Char"/>
    <w:qFormat/>
    <w:rsid w:val="00EC1028"/>
    <w:pPr>
      <w:keepNext/>
      <w:spacing w:after="0" w:line="240" w:lineRule="auto"/>
      <w:jc w:val="center"/>
      <w:outlineLvl w:val="0"/>
    </w:pPr>
    <w:rPr>
      <w:rFonts w:ascii="Times New Roman" w:eastAsia="Calibri" w:hAnsi="Times New Roman" w:cs="Times New Roman"/>
      <w:sz w:val="24"/>
      <w:szCs w:val="24"/>
      <w:u w:val="single"/>
      <w:lang w:eastAsia="lv-LV"/>
    </w:rPr>
  </w:style>
  <w:style w:type="paragraph" w:styleId="Heading2">
    <w:name w:val="heading 2"/>
    <w:basedOn w:val="Normal"/>
    <w:next w:val="Normal"/>
    <w:link w:val="Heading2Char"/>
    <w:uiPriority w:val="9"/>
    <w:semiHidden/>
    <w:unhideWhenUsed/>
    <w:qFormat/>
    <w:rsid w:val="00EC1028"/>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GB" w:eastAsia="lv-LV"/>
    </w:rPr>
  </w:style>
  <w:style w:type="paragraph" w:styleId="Heading3">
    <w:name w:val="heading 3"/>
    <w:basedOn w:val="Normal"/>
    <w:next w:val="Normal"/>
    <w:link w:val="Heading3Char"/>
    <w:uiPriority w:val="9"/>
    <w:semiHidden/>
    <w:unhideWhenUsed/>
    <w:qFormat/>
    <w:rsid w:val="00EC1028"/>
    <w:pPr>
      <w:keepNext/>
      <w:keepLines/>
      <w:spacing w:before="200" w:after="0" w:line="240" w:lineRule="auto"/>
      <w:outlineLvl w:val="2"/>
    </w:pPr>
    <w:rPr>
      <w:rFonts w:asciiTheme="majorHAnsi" w:eastAsiaTheme="majorEastAsia" w:hAnsiTheme="majorHAnsi" w:cstheme="majorBidi"/>
      <w:b/>
      <w:bCs/>
      <w:color w:val="4F81BD" w:themeColor="accent1"/>
      <w:sz w:val="24"/>
      <w:szCs w:val="20"/>
      <w:lang w:val="en-GB" w:eastAsia="lv-LV"/>
    </w:rPr>
  </w:style>
  <w:style w:type="paragraph" w:styleId="Heading5">
    <w:name w:val="heading 5"/>
    <w:basedOn w:val="Normal"/>
    <w:next w:val="Normal"/>
    <w:link w:val="Heading5Char"/>
    <w:uiPriority w:val="9"/>
    <w:semiHidden/>
    <w:unhideWhenUsed/>
    <w:qFormat/>
    <w:rsid w:val="00EC1028"/>
    <w:pPr>
      <w:keepNext/>
      <w:keepLines/>
      <w:spacing w:before="200" w:after="0" w:line="240" w:lineRule="auto"/>
      <w:outlineLvl w:val="4"/>
    </w:pPr>
    <w:rPr>
      <w:rFonts w:asciiTheme="majorHAnsi" w:eastAsiaTheme="majorEastAsia" w:hAnsiTheme="majorHAnsi" w:cstheme="majorBidi"/>
      <w:color w:val="243F60" w:themeColor="accent1" w:themeShade="7F"/>
      <w:sz w:val="24"/>
      <w:szCs w:val="20"/>
      <w:lang w:val="en-GB" w:eastAsia="lv-LV"/>
    </w:rPr>
  </w:style>
  <w:style w:type="paragraph" w:styleId="Heading9">
    <w:name w:val="heading 9"/>
    <w:basedOn w:val="Normal"/>
    <w:next w:val="Normal"/>
    <w:link w:val="Heading9Char"/>
    <w:qFormat/>
    <w:rsid w:val="00EC1028"/>
    <w:pPr>
      <w:spacing w:before="240" w:after="60" w:line="240" w:lineRule="auto"/>
      <w:outlineLvl w:val="8"/>
    </w:pPr>
    <w:rPr>
      <w:rFonts w:ascii="Arial" w:eastAsia="Calibri"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Spacing"/>
    <w:qFormat/>
    <w:rsid w:val="00CF66B3"/>
    <w:pPr>
      <w:jc w:val="both"/>
    </w:pPr>
    <w:rPr>
      <w:rFonts w:ascii="Times New Roman" w:eastAsia="Times New Roman" w:hAnsi="Times New Roman" w:cs="Times New Roman"/>
      <w:sz w:val="24"/>
      <w:szCs w:val="24"/>
      <w:lang w:eastAsia="lv-LV"/>
    </w:rPr>
  </w:style>
  <w:style w:type="paragraph" w:styleId="NoSpacing">
    <w:name w:val="No Spacing"/>
    <w:uiPriority w:val="1"/>
    <w:qFormat/>
    <w:rsid w:val="00CF66B3"/>
    <w:pPr>
      <w:spacing w:after="0" w:line="240" w:lineRule="auto"/>
    </w:pPr>
  </w:style>
  <w:style w:type="character" w:customStyle="1" w:styleId="Heading1Char">
    <w:name w:val="Heading 1 Char"/>
    <w:basedOn w:val="DefaultParagraphFont"/>
    <w:link w:val="Heading1"/>
    <w:rsid w:val="00EC1028"/>
    <w:rPr>
      <w:rFonts w:ascii="Times New Roman" w:eastAsia="Calibri" w:hAnsi="Times New Roman" w:cs="Times New Roman"/>
      <w:sz w:val="24"/>
      <w:szCs w:val="24"/>
      <w:u w:val="single"/>
      <w:lang w:eastAsia="lv-LV"/>
    </w:rPr>
  </w:style>
  <w:style w:type="character" w:customStyle="1" w:styleId="Heading2Char">
    <w:name w:val="Heading 2 Char"/>
    <w:basedOn w:val="DefaultParagraphFont"/>
    <w:link w:val="Heading2"/>
    <w:uiPriority w:val="9"/>
    <w:semiHidden/>
    <w:rsid w:val="00EC1028"/>
    <w:rPr>
      <w:rFonts w:asciiTheme="majorHAnsi" w:eastAsiaTheme="majorEastAsia" w:hAnsiTheme="majorHAnsi" w:cstheme="majorBidi"/>
      <w:b/>
      <w:bCs/>
      <w:color w:val="4F81BD" w:themeColor="accent1"/>
      <w:sz w:val="26"/>
      <w:szCs w:val="26"/>
      <w:lang w:val="en-GB" w:eastAsia="lv-LV"/>
    </w:rPr>
  </w:style>
  <w:style w:type="character" w:customStyle="1" w:styleId="Heading3Char">
    <w:name w:val="Heading 3 Char"/>
    <w:basedOn w:val="DefaultParagraphFont"/>
    <w:link w:val="Heading3"/>
    <w:uiPriority w:val="9"/>
    <w:semiHidden/>
    <w:rsid w:val="00EC1028"/>
    <w:rPr>
      <w:rFonts w:asciiTheme="majorHAnsi" w:eastAsiaTheme="majorEastAsia" w:hAnsiTheme="majorHAnsi" w:cstheme="majorBidi"/>
      <w:b/>
      <w:bCs/>
      <w:color w:val="4F81BD" w:themeColor="accent1"/>
      <w:sz w:val="24"/>
      <w:szCs w:val="20"/>
      <w:lang w:val="en-GB" w:eastAsia="lv-LV"/>
    </w:rPr>
  </w:style>
  <w:style w:type="character" w:customStyle="1" w:styleId="Heading5Char">
    <w:name w:val="Heading 5 Char"/>
    <w:basedOn w:val="DefaultParagraphFont"/>
    <w:link w:val="Heading5"/>
    <w:uiPriority w:val="9"/>
    <w:semiHidden/>
    <w:rsid w:val="00EC1028"/>
    <w:rPr>
      <w:rFonts w:asciiTheme="majorHAnsi" w:eastAsiaTheme="majorEastAsia" w:hAnsiTheme="majorHAnsi" w:cstheme="majorBidi"/>
      <w:color w:val="243F60" w:themeColor="accent1" w:themeShade="7F"/>
      <w:sz w:val="24"/>
      <w:szCs w:val="20"/>
      <w:lang w:val="en-GB" w:eastAsia="lv-LV"/>
    </w:rPr>
  </w:style>
  <w:style w:type="character" w:customStyle="1" w:styleId="Heading9Char">
    <w:name w:val="Heading 9 Char"/>
    <w:basedOn w:val="DefaultParagraphFont"/>
    <w:link w:val="Heading9"/>
    <w:rsid w:val="00EC1028"/>
    <w:rPr>
      <w:rFonts w:ascii="Arial" w:eastAsia="Calibri" w:hAnsi="Arial" w:cs="Arial"/>
      <w:lang w:val="en-GB"/>
    </w:rPr>
  </w:style>
  <w:style w:type="numbering" w:customStyle="1" w:styleId="NoList1">
    <w:name w:val="No List1"/>
    <w:next w:val="NoList"/>
    <w:uiPriority w:val="99"/>
    <w:semiHidden/>
    <w:unhideWhenUsed/>
    <w:rsid w:val="00EC1028"/>
  </w:style>
  <w:style w:type="paragraph" w:styleId="Header">
    <w:name w:val="header"/>
    <w:basedOn w:val="Normal"/>
    <w:link w:val="HeaderChar"/>
    <w:rsid w:val="00EC1028"/>
    <w:pPr>
      <w:tabs>
        <w:tab w:val="center" w:pos="4153"/>
        <w:tab w:val="right" w:pos="8306"/>
      </w:tabs>
      <w:spacing w:after="0" w:line="240" w:lineRule="auto"/>
    </w:pPr>
    <w:rPr>
      <w:rFonts w:ascii="Times New Roman" w:eastAsia="Calibri" w:hAnsi="Times New Roman" w:cs="Times New Roman"/>
      <w:sz w:val="24"/>
      <w:szCs w:val="20"/>
      <w:lang w:eastAsia="lv-LV"/>
    </w:rPr>
  </w:style>
  <w:style w:type="character" w:customStyle="1" w:styleId="HeaderChar">
    <w:name w:val="Header Char"/>
    <w:basedOn w:val="DefaultParagraphFont"/>
    <w:link w:val="Header"/>
    <w:rsid w:val="00EC1028"/>
    <w:rPr>
      <w:rFonts w:ascii="Times New Roman" w:eastAsia="Calibri" w:hAnsi="Times New Roman" w:cs="Times New Roman"/>
      <w:sz w:val="24"/>
      <w:szCs w:val="20"/>
      <w:lang w:eastAsia="lv-LV"/>
    </w:rPr>
  </w:style>
  <w:style w:type="paragraph" w:styleId="Footer">
    <w:name w:val="footer"/>
    <w:basedOn w:val="Normal"/>
    <w:link w:val="FooterChar"/>
    <w:uiPriority w:val="99"/>
    <w:rsid w:val="00EC1028"/>
    <w:pPr>
      <w:tabs>
        <w:tab w:val="center" w:pos="4153"/>
        <w:tab w:val="right" w:pos="8306"/>
      </w:tabs>
      <w:spacing w:after="0" w:line="240" w:lineRule="auto"/>
    </w:pPr>
    <w:rPr>
      <w:rFonts w:ascii="RimTimes" w:eastAsia="Calibri" w:hAnsi="RimTimes" w:cs="Times New Roman"/>
      <w:sz w:val="24"/>
      <w:szCs w:val="20"/>
      <w:lang w:val="en-GB" w:eastAsia="lv-LV"/>
    </w:rPr>
  </w:style>
  <w:style w:type="character" w:customStyle="1" w:styleId="FooterChar">
    <w:name w:val="Footer Char"/>
    <w:basedOn w:val="DefaultParagraphFont"/>
    <w:link w:val="Footer"/>
    <w:uiPriority w:val="99"/>
    <w:rsid w:val="00EC1028"/>
    <w:rPr>
      <w:rFonts w:ascii="RimTimes" w:eastAsia="Calibri" w:hAnsi="RimTimes" w:cs="Times New Roman"/>
      <w:sz w:val="24"/>
      <w:szCs w:val="20"/>
      <w:lang w:val="en-GB" w:eastAsia="lv-LV"/>
    </w:rPr>
  </w:style>
  <w:style w:type="character" w:styleId="PageNumber">
    <w:name w:val="page number"/>
    <w:basedOn w:val="DefaultParagraphFont"/>
    <w:rsid w:val="00EC1028"/>
    <w:rPr>
      <w:rFonts w:cs="Times New Roman"/>
    </w:rPr>
  </w:style>
  <w:style w:type="character" w:styleId="Hyperlink">
    <w:name w:val="Hyperlink"/>
    <w:basedOn w:val="DefaultParagraphFont"/>
    <w:rsid w:val="00EC1028"/>
    <w:rPr>
      <w:rFonts w:cs="Times New Roman"/>
      <w:color w:val="0000FF"/>
      <w:u w:val="single"/>
    </w:rPr>
  </w:style>
  <w:style w:type="character" w:styleId="CommentReference">
    <w:name w:val="annotation reference"/>
    <w:basedOn w:val="DefaultParagraphFont"/>
    <w:semiHidden/>
    <w:rsid w:val="00EC1028"/>
    <w:rPr>
      <w:rFonts w:cs="Times New Roman"/>
      <w:sz w:val="16"/>
      <w:szCs w:val="16"/>
    </w:rPr>
  </w:style>
  <w:style w:type="paragraph" w:styleId="CommentText">
    <w:name w:val="annotation text"/>
    <w:basedOn w:val="Normal"/>
    <w:link w:val="CommentTextChar"/>
    <w:semiHidden/>
    <w:rsid w:val="00EC1028"/>
    <w:pPr>
      <w:spacing w:after="0" w:line="240" w:lineRule="auto"/>
    </w:pPr>
    <w:rPr>
      <w:rFonts w:ascii="RimTimes" w:eastAsia="Calibri" w:hAnsi="RimTimes" w:cs="Times New Roman"/>
      <w:sz w:val="20"/>
      <w:szCs w:val="20"/>
      <w:lang w:val="en-GB" w:eastAsia="lv-LV"/>
    </w:rPr>
  </w:style>
  <w:style w:type="character" w:customStyle="1" w:styleId="CommentTextChar">
    <w:name w:val="Comment Text Char"/>
    <w:basedOn w:val="DefaultParagraphFont"/>
    <w:link w:val="CommentText"/>
    <w:semiHidden/>
    <w:rsid w:val="00EC1028"/>
    <w:rPr>
      <w:rFonts w:ascii="RimTimes" w:eastAsia="Calibri" w:hAnsi="RimTimes" w:cs="Times New Roman"/>
      <w:sz w:val="20"/>
      <w:szCs w:val="20"/>
      <w:lang w:val="en-GB" w:eastAsia="lv-LV"/>
    </w:rPr>
  </w:style>
  <w:style w:type="paragraph" w:styleId="BodyText">
    <w:name w:val="Body Text"/>
    <w:aliases w:val="Body Text1"/>
    <w:basedOn w:val="Normal"/>
    <w:link w:val="BodyTextChar"/>
    <w:rsid w:val="00EC1028"/>
    <w:pPr>
      <w:spacing w:after="0" w:line="240" w:lineRule="auto"/>
      <w:jc w:val="both"/>
    </w:pPr>
    <w:rPr>
      <w:rFonts w:ascii="Times New Roman" w:eastAsia="Calibri" w:hAnsi="Times New Roman" w:cs="Times New Roman"/>
      <w:sz w:val="24"/>
      <w:szCs w:val="24"/>
    </w:rPr>
  </w:style>
  <w:style w:type="character" w:customStyle="1" w:styleId="BodyTextChar">
    <w:name w:val="Body Text Char"/>
    <w:aliases w:val="Body Text1 Char"/>
    <w:basedOn w:val="DefaultParagraphFont"/>
    <w:link w:val="BodyText"/>
    <w:rsid w:val="00EC1028"/>
    <w:rPr>
      <w:rFonts w:ascii="Times New Roman" w:eastAsia="Calibri" w:hAnsi="Times New Roman" w:cs="Times New Roman"/>
      <w:sz w:val="24"/>
      <w:szCs w:val="24"/>
    </w:rPr>
  </w:style>
  <w:style w:type="paragraph" w:styleId="BodyTextIndent">
    <w:name w:val="Body Text Indent"/>
    <w:basedOn w:val="Normal"/>
    <w:link w:val="BodyTextIndentChar"/>
    <w:rsid w:val="00EC1028"/>
    <w:pPr>
      <w:spacing w:after="120" w:line="240" w:lineRule="auto"/>
      <w:ind w:left="283"/>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rsid w:val="00EC1028"/>
    <w:rPr>
      <w:rFonts w:ascii="Times New Roman" w:eastAsia="Calibri" w:hAnsi="Times New Roman" w:cs="Times New Roman"/>
      <w:sz w:val="24"/>
      <w:szCs w:val="24"/>
    </w:rPr>
  </w:style>
  <w:style w:type="paragraph" w:styleId="ListBullet2">
    <w:name w:val="List Bullet 2"/>
    <w:basedOn w:val="Normal"/>
    <w:autoRedefine/>
    <w:rsid w:val="00EC1028"/>
    <w:pPr>
      <w:numPr>
        <w:numId w:val="2"/>
      </w:numPr>
      <w:spacing w:after="0" w:line="240" w:lineRule="auto"/>
      <w:jc w:val="both"/>
    </w:pPr>
    <w:rPr>
      <w:rFonts w:ascii="Times New Roman" w:eastAsia="Calibri" w:hAnsi="Times New Roman" w:cs="Times New Roman"/>
    </w:rPr>
  </w:style>
  <w:style w:type="paragraph" w:styleId="List">
    <w:name w:val="List"/>
    <w:basedOn w:val="Normal"/>
    <w:rsid w:val="00EC1028"/>
    <w:pPr>
      <w:spacing w:after="0" w:line="240" w:lineRule="auto"/>
      <w:ind w:left="283" w:hanging="283"/>
    </w:pPr>
    <w:rPr>
      <w:rFonts w:ascii="Times New Roman" w:eastAsia="Calibri" w:hAnsi="Times New Roman" w:cs="Times New Roman"/>
      <w:sz w:val="24"/>
      <w:szCs w:val="24"/>
      <w:lang w:val="en-GB"/>
    </w:rPr>
  </w:style>
  <w:style w:type="paragraph" w:customStyle="1" w:styleId="Default">
    <w:name w:val="Default"/>
    <w:rsid w:val="00EC102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link w:val="ListParagraphChar"/>
    <w:uiPriority w:val="34"/>
    <w:qFormat/>
    <w:rsid w:val="00EC1028"/>
    <w:pPr>
      <w:spacing w:after="0" w:line="240" w:lineRule="auto"/>
      <w:ind w:left="720"/>
      <w:contextualSpacing/>
    </w:pPr>
    <w:rPr>
      <w:rFonts w:ascii="RimTimes" w:eastAsia="Calibri" w:hAnsi="RimTimes" w:cs="Times New Roman"/>
      <w:sz w:val="24"/>
      <w:szCs w:val="20"/>
      <w:lang w:val="en-GB" w:eastAsia="lv-LV"/>
    </w:rPr>
  </w:style>
  <w:style w:type="character" w:customStyle="1" w:styleId="ListParagraphChar">
    <w:name w:val="List Paragraph Char"/>
    <w:link w:val="ListParagraph"/>
    <w:uiPriority w:val="34"/>
    <w:locked/>
    <w:rsid w:val="00EC1028"/>
    <w:rPr>
      <w:rFonts w:ascii="RimTimes" w:eastAsia="Calibri" w:hAnsi="RimTimes" w:cs="Times New Roman"/>
      <w:sz w:val="24"/>
      <w:szCs w:val="20"/>
      <w:lang w:val="en-GB" w:eastAsia="lv-LV"/>
    </w:rPr>
  </w:style>
  <w:style w:type="paragraph" w:styleId="BalloonText">
    <w:name w:val="Balloon Text"/>
    <w:basedOn w:val="Normal"/>
    <w:link w:val="BalloonTextChar"/>
    <w:uiPriority w:val="99"/>
    <w:semiHidden/>
    <w:unhideWhenUsed/>
    <w:rsid w:val="00EC1028"/>
    <w:pPr>
      <w:spacing w:after="0" w:line="240" w:lineRule="auto"/>
    </w:pPr>
    <w:rPr>
      <w:rFonts w:ascii="Tahoma" w:eastAsia="Calibri" w:hAnsi="Tahoma" w:cs="Tahoma"/>
      <w:sz w:val="16"/>
      <w:szCs w:val="16"/>
      <w:lang w:val="en-GB" w:eastAsia="lv-LV"/>
    </w:rPr>
  </w:style>
  <w:style w:type="character" w:customStyle="1" w:styleId="BalloonTextChar">
    <w:name w:val="Balloon Text Char"/>
    <w:basedOn w:val="DefaultParagraphFont"/>
    <w:link w:val="BalloonText"/>
    <w:uiPriority w:val="99"/>
    <w:semiHidden/>
    <w:rsid w:val="00EC1028"/>
    <w:rPr>
      <w:rFonts w:ascii="Tahoma" w:eastAsia="Calibri" w:hAnsi="Tahoma" w:cs="Tahoma"/>
      <w:sz w:val="16"/>
      <w:szCs w:val="16"/>
      <w:lang w:val="en-GB" w:eastAsia="lv-LV"/>
    </w:rPr>
  </w:style>
  <w:style w:type="paragraph" w:customStyle="1" w:styleId="Standard">
    <w:name w:val="Standard"/>
    <w:rsid w:val="00EC1028"/>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paragraph" w:customStyle="1" w:styleId="Numeracija">
    <w:name w:val="Numeracija"/>
    <w:basedOn w:val="Normal"/>
    <w:rsid w:val="00EC1028"/>
    <w:pPr>
      <w:spacing w:after="0" w:line="240" w:lineRule="auto"/>
      <w:jc w:val="both"/>
    </w:pPr>
    <w:rPr>
      <w:rFonts w:ascii="Times New Roman" w:eastAsia="Times New Roman" w:hAnsi="Times New Roman" w:cs="Times New Roman"/>
      <w:sz w:val="26"/>
      <w:szCs w:val="24"/>
      <w:lang w:val="en-US"/>
    </w:rPr>
  </w:style>
  <w:style w:type="paragraph" w:styleId="CommentSubject">
    <w:name w:val="annotation subject"/>
    <w:basedOn w:val="CommentText"/>
    <w:next w:val="CommentText"/>
    <w:link w:val="CommentSubjectChar"/>
    <w:uiPriority w:val="99"/>
    <w:semiHidden/>
    <w:unhideWhenUsed/>
    <w:rsid w:val="00EC1028"/>
    <w:rPr>
      <w:b/>
      <w:bCs/>
    </w:rPr>
  </w:style>
  <w:style w:type="character" w:customStyle="1" w:styleId="CommentSubjectChar">
    <w:name w:val="Comment Subject Char"/>
    <w:basedOn w:val="CommentTextChar"/>
    <w:link w:val="CommentSubject"/>
    <w:uiPriority w:val="99"/>
    <w:semiHidden/>
    <w:rsid w:val="00EC1028"/>
    <w:rPr>
      <w:rFonts w:ascii="RimTimes" w:eastAsia="Calibri" w:hAnsi="RimTimes" w:cs="Times New Roman"/>
      <w:b/>
      <w:bCs/>
      <w:sz w:val="20"/>
      <w:szCs w:val="20"/>
      <w:lang w:val="en-GB" w:eastAsia="lv-LV"/>
    </w:rPr>
  </w:style>
  <w:style w:type="paragraph" w:customStyle="1" w:styleId="A2">
    <w:name w:val="A2"/>
    <w:basedOn w:val="Normal"/>
    <w:rsid w:val="00EC1028"/>
    <w:pPr>
      <w:keepNext/>
      <w:keepLines/>
      <w:tabs>
        <w:tab w:val="num" w:pos="284"/>
      </w:tabs>
      <w:suppressAutoHyphens/>
      <w:spacing w:after="0" w:line="240" w:lineRule="auto"/>
      <w:jc w:val="both"/>
    </w:pPr>
    <w:rPr>
      <w:rFonts w:ascii="Times New Roman" w:eastAsia="Times New Roman" w:hAnsi="Times New Roman" w:cs="Times New Roman"/>
      <w:sz w:val="26"/>
      <w:szCs w:val="24"/>
      <w:lang w:eastAsia="ar-SA"/>
    </w:rPr>
  </w:style>
  <w:style w:type="paragraph" w:styleId="Subtitle">
    <w:name w:val="Subtitle"/>
    <w:basedOn w:val="Normal"/>
    <w:next w:val="BodyText"/>
    <w:link w:val="SubtitleChar"/>
    <w:qFormat/>
    <w:rsid w:val="00EC1028"/>
    <w:pPr>
      <w:suppressAutoHyphens/>
      <w:spacing w:after="0" w:line="240" w:lineRule="auto"/>
      <w:jc w:val="center"/>
    </w:pPr>
    <w:rPr>
      <w:rFonts w:ascii="Cambria" w:eastAsia="Times New Roman" w:hAnsi="Cambria" w:cs="Times New Roman"/>
      <w:sz w:val="24"/>
      <w:szCs w:val="24"/>
      <w:lang w:eastAsia="ar-SA"/>
    </w:rPr>
  </w:style>
  <w:style w:type="character" w:customStyle="1" w:styleId="SubtitleChar">
    <w:name w:val="Subtitle Char"/>
    <w:basedOn w:val="DefaultParagraphFont"/>
    <w:link w:val="Subtitle"/>
    <w:rsid w:val="00EC1028"/>
    <w:rPr>
      <w:rFonts w:ascii="Cambria" w:eastAsia="Times New Roman" w:hAnsi="Cambria" w:cs="Times New Roman"/>
      <w:sz w:val="24"/>
      <w:szCs w:val="24"/>
      <w:lang w:eastAsia="ar-SA"/>
    </w:rPr>
  </w:style>
  <w:style w:type="paragraph" w:customStyle="1" w:styleId="txt1">
    <w:name w:val="txt1"/>
    <w:uiPriority w:val="99"/>
    <w:rsid w:val="00EC102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Punkts">
    <w:name w:val="Punkts"/>
    <w:basedOn w:val="Normal"/>
    <w:next w:val="Normal"/>
    <w:rsid w:val="00EC1028"/>
    <w:pPr>
      <w:tabs>
        <w:tab w:val="num" w:pos="851"/>
      </w:tabs>
      <w:suppressAutoHyphens/>
      <w:spacing w:after="0" w:line="240" w:lineRule="auto"/>
      <w:ind w:left="851" w:hanging="851"/>
    </w:pPr>
    <w:rPr>
      <w:rFonts w:ascii="Arial" w:eastAsia="Times New Roman" w:hAnsi="Arial" w:cs="Times New Roman"/>
      <w:b/>
      <w:sz w:val="20"/>
      <w:szCs w:val="24"/>
      <w:lang w:eastAsia="ar-SA"/>
    </w:rPr>
  </w:style>
  <w:style w:type="table" w:styleId="TableGrid">
    <w:name w:val="Table Grid"/>
    <w:basedOn w:val="TableNormal"/>
    <w:uiPriority w:val="59"/>
    <w:rsid w:val="00EC1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
    <w:name w:val="Apakšpunkts"/>
    <w:basedOn w:val="Normal"/>
    <w:link w:val="ApakpunktsChar"/>
    <w:rsid w:val="00EC1028"/>
    <w:pPr>
      <w:tabs>
        <w:tab w:val="num" w:pos="851"/>
      </w:tabs>
      <w:spacing w:after="0" w:line="240" w:lineRule="auto"/>
      <w:ind w:left="851" w:hanging="851"/>
    </w:pPr>
    <w:rPr>
      <w:rFonts w:ascii="Arial" w:eastAsia="Times New Roman" w:hAnsi="Arial" w:cs="Times New Roman"/>
      <w:b/>
      <w:sz w:val="20"/>
      <w:szCs w:val="24"/>
      <w:lang w:eastAsia="lv-LV"/>
    </w:rPr>
  </w:style>
  <w:style w:type="character" w:customStyle="1" w:styleId="ApakpunktsChar">
    <w:name w:val="Apakšpunkts Char"/>
    <w:link w:val="Apakpunkts"/>
    <w:locked/>
    <w:rsid w:val="00EC1028"/>
    <w:rPr>
      <w:rFonts w:ascii="Arial" w:eastAsia="Times New Roman" w:hAnsi="Arial" w:cs="Times New Roman"/>
      <w:b/>
      <w:sz w:val="20"/>
      <w:szCs w:val="24"/>
      <w:lang w:eastAsia="lv-LV"/>
    </w:rPr>
  </w:style>
  <w:style w:type="paragraph" w:styleId="FootnoteText">
    <w:name w:val="footnote text"/>
    <w:basedOn w:val="Normal"/>
    <w:link w:val="FootnoteTextChar"/>
    <w:semiHidden/>
    <w:rsid w:val="00EC102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C1028"/>
    <w:rPr>
      <w:rFonts w:ascii="Times New Roman" w:eastAsia="Times New Roman" w:hAnsi="Times New Roman" w:cs="Times New Roman"/>
      <w:sz w:val="20"/>
      <w:szCs w:val="20"/>
    </w:rPr>
  </w:style>
  <w:style w:type="character" w:styleId="FootnoteReference">
    <w:name w:val="footnote reference"/>
    <w:semiHidden/>
    <w:rsid w:val="00EC1028"/>
    <w:rPr>
      <w:vertAlign w:val="superscript"/>
    </w:rPr>
  </w:style>
  <w:style w:type="paragraph" w:styleId="BodyTextIndent2">
    <w:name w:val="Body Text Indent 2"/>
    <w:basedOn w:val="Normal"/>
    <w:link w:val="BodyTextIndent2Char"/>
    <w:rsid w:val="00EC1028"/>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BodyTextIndent2Char">
    <w:name w:val="Body Text Indent 2 Char"/>
    <w:basedOn w:val="DefaultParagraphFont"/>
    <w:link w:val="BodyTextIndent2"/>
    <w:rsid w:val="00EC1028"/>
    <w:rPr>
      <w:rFonts w:ascii="Times New Roman" w:eastAsia="Times New Roman" w:hAnsi="Times New Roman" w:cs="Times New Roman"/>
      <w:sz w:val="24"/>
      <w:szCs w:val="24"/>
      <w:lang w:eastAsia="ar-SA"/>
    </w:rPr>
  </w:style>
  <w:style w:type="character" w:customStyle="1" w:styleId="st">
    <w:name w:val="st"/>
    <w:rsid w:val="00EC1028"/>
    <w:rPr>
      <w:rFonts w:cs="Times New Roman"/>
    </w:rPr>
  </w:style>
  <w:style w:type="paragraph" w:customStyle="1" w:styleId="Likc">
    <w:name w:val="Lik c"/>
    <w:basedOn w:val="Normal"/>
    <w:link w:val="LikcChar"/>
    <w:rsid w:val="00EC1028"/>
    <w:pPr>
      <w:spacing w:before="100" w:beforeAutospacing="1" w:after="100" w:afterAutospacing="1" w:line="240" w:lineRule="auto"/>
      <w:jc w:val="center"/>
    </w:pPr>
    <w:rPr>
      <w:rFonts w:ascii="Arial Narrow" w:eastAsia="Arial Unicode MS" w:hAnsi="Arial Narrow" w:cs="Times New Roman"/>
      <w:b/>
      <w:sz w:val="24"/>
      <w:szCs w:val="26"/>
    </w:rPr>
  </w:style>
  <w:style w:type="character" w:customStyle="1" w:styleId="LikcChar">
    <w:name w:val="Lik c Char"/>
    <w:link w:val="Likc"/>
    <w:rsid w:val="00EC1028"/>
    <w:rPr>
      <w:rFonts w:ascii="Arial Narrow" w:eastAsia="Arial Unicode MS" w:hAnsi="Arial Narrow" w:cs="Times New Roman"/>
      <w:b/>
      <w:sz w:val="24"/>
      <w:szCs w:val="26"/>
    </w:rPr>
  </w:style>
  <w:style w:type="character" w:styleId="Strong">
    <w:name w:val="Strong"/>
    <w:uiPriority w:val="22"/>
    <w:qFormat/>
    <w:rsid w:val="00EC1028"/>
    <w:rPr>
      <w:b/>
      <w:bCs/>
    </w:rPr>
  </w:style>
  <w:style w:type="numbering" w:customStyle="1" w:styleId="NoList11">
    <w:name w:val="No List11"/>
    <w:next w:val="NoList"/>
    <w:uiPriority w:val="99"/>
    <w:semiHidden/>
    <w:unhideWhenUsed/>
    <w:rsid w:val="00EC1028"/>
  </w:style>
  <w:style w:type="paragraph" w:customStyle="1" w:styleId="Parastais1">
    <w:name w:val="Parastais1"/>
    <w:rsid w:val="00EC1028"/>
    <w:pPr>
      <w:spacing w:after="0" w:line="240" w:lineRule="auto"/>
    </w:pPr>
    <w:rPr>
      <w:rFonts w:ascii="Times New Roman" w:eastAsia="ヒラギノ角ゴ Pro W3" w:hAnsi="Times New Roman" w:cs="Times New Roman"/>
      <w:color w:val="000000"/>
      <w:sz w:val="24"/>
      <w:szCs w:val="20"/>
      <w:lang w:val="en-US" w:eastAsia="lv-LV"/>
    </w:rPr>
  </w:style>
  <w:style w:type="paragraph" w:customStyle="1" w:styleId="Kjene1">
    <w:name w:val="Kājene1"/>
    <w:rsid w:val="00EC1028"/>
    <w:pPr>
      <w:tabs>
        <w:tab w:val="center" w:pos="4320"/>
        <w:tab w:val="right" w:pos="8640"/>
      </w:tabs>
      <w:spacing w:after="0" w:line="240" w:lineRule="auto"/>
    </w:pPr>
    <w:rPr>
      <w:rFonts w:ascii="Times New Roman" w:eastAsia="ヒラギノ角ゴ Pro W3" w:hAnsi="Times New Roman" w:cs="Times New Roman"/>
      <w:color w:val="000000"/>
      <w:sz w:val="20"/>
      <w:szCs w:val="20"/>
      <w:lang w:val="en-US" w:eastAsia="lv-LV"/>
    </w:rPr>
  </w:style>
  <w:style w:type="paragraph" w:customStyle="1" w:styleId="Virsraksts11">
    <w:name w:val="Virsraksts 11"/>
    <w:next w:val="Parastais1"/>
    <w:rsid w:val="00EC1028"/>
    <w:pPr>
      <w:keepNext/>
      <w:tabs>
        <w:tab w:val="left" w:pos="5790"/>
      </w:tabs>
      <w:spacing w:after="0" w:line="240" w:lineRule="auto"/>
      <w:ind w:left="360" w:hanging="360"/>
      <w:outlineLvl w:val="0"/>
    </w:pPr>
    <w:rPr>
      <w:rFonts w:ascii="Times New Roman Bold" w:eastAsia="ヒラギノ角ゴ Pro W3" w:hAnsi="Times New Roman Bold" w:cs="Times New Roman"/>
      <w:color w:val="000000"/>
      <w:sz w:val="24"/>
      <w:szCs w:val="20"/>
      <w:u w:val="single"/>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16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CBD49-3451-4A51-89B2-2E130C636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19</Pages>
  <Words>25084</Words>
  <Characters>14298</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
    </vt:vector>
  </TitlesOfParts>
  <Company>Birojs</Company>
  <LinksUpToDate>false</LinksUpToDate>
  <CharactersWithSpaces>39304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Kleinberga Anita</dc:creator>
  <cp:lastModifiedBy>Kleinberga Anita</cp:lastModifiedBy>
  <cp:revision>3</cp:revision>
  <dcterms:created xsi:type="dcterms:W3CDTF">2017-07-12T10:40:00Z</dcterms:created>
  <dcterms:modified xsi:type="dcterms:W3CDTF">2017-07-12T11:27:00Z</dcterms:modified>
</cp:coreProperties>
</file>